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Pr="00732E5A" w:rsidRDefault="00397344" w:rsidP="00397344">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sz w:val="40"/>
          <w:szCs w:val="40"/>
          <w:lang w:val="uk-UA"/>
        </w:rPr>
        <w:t xml:space="preserve">   </w:t>
      </w:r>
      <w:proofErr w:type="spellStart"/>
      <w:r w:rsidRPr="00732E5A">
        <w:rPr>
          <w:rFonts w:ascii="Times New Roman" w:hAnsi="Times New Roman" w:cs="Times New Roman"/>
          <w:b/>
          <w:color w:val="0000FF"/>
          <w:sz w:val="40"/>
          <w:szCs w:val="40"/>
          <w:lang w:val="uk-UA"/>
        </w:rPr>
        <w:t>КУ</w:t>
      </w:r>
      <w:proofErr w:type="spellEnd"/>
      <w:r w:rsidRPr="00732E5A">
        <w:rPr>
          <w:rFonts w:ascii="Times New Roman" w:hAnsi="Times New Roman" w:cs="Times New Roman"/>
          <w:b/>
          <w:color w:val="0000FF"/>
          <w:sz w:val="40"/>
          <w:szCs w:val="40"/>
          <w:lang w:val="uk-UA"/>
        </w:rPr>
        <w:t xml:space="preserve"> «Міський методичний кабінет»</w:t>
      </w:r>
    </w:p>
    <w:p w:rsidR="00397344" w:rsidRPr="00732E5A" w:rsidRDefault="00397344" w:rsidP="00397344">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b/>
          <w:color w:val="0000FF"/>
          <w:sz w:val="40"/>
          <w:szCs w:val="40"/>
          <w:lang w:val="uk-UA"/>
        </w:rPr>
        <w:t>Центр практичної психології та соціальної роботи</w:t>
      </w:r>
    </w:p>
    <w:p w:rsidR="00397344" w:rsidRPr="00732E5A" w:rsidRDefault="00397344" w:rsidP="00397344">
      <w:pPr>
        <w:tabs>
          <w:tab w:val="num" w:pos="0"/>
          <w:tab w:val="left" w:pos="426"/>
        </w:tabs>
        <w:rPr>
          <w:rFonts w:ascii="Times New Roman" w:hAnsi="Times New Roman" w:cs="Times New Roman"/>
          <w:b/>
          <w:color w:val="0000FF"/>
          <w:sz w:val="40"/>
          <w:szCs w:val="40"/>
          <w:lang w:val="uk-UA"/>
        </w:rPr>
      </w:pPr>
    </w:p>
    <w:p w:rsidR="00397344" w:rsidRPr="00732E5A" w:rsidRDefault="00397344" w:rsidP="00397344">
      <w:pPr>
        <w:tabs>
          <w:tab w:val="num" w:pos="0"/>
          <w:tab w:val="left" w:pos="426"/>
        </w:tabs>
        <w:jc w:val="center"/>
        <w:rPr>
          <w:rFonts w:ascii="Times New Roman" w:hAnsi="Times New Roman" w:cs="Times New Roman"/>
          <w:color w:val="0000FF"/>
          <w:sz w:val="40"/>
          <w:szCs w:val="40"/>
          <w:lang w:val="uk-UA"/>
        </w:rPr>
      </w:pPr>
      <w:r w:rsidRPr="00732E5A">
        <w:rPr>
          <w:rFonts w:ascii="Times New Roman" w:hAnsi="Times New Roman" w:cs="Times New Roman"/>
          <w:color w:val="0000FF"/>
          <w:sz w:val="40"/>
          <w:szCs w:val="40"/>
          <w:lang w:val="uk-UA"/>
        </w:rPr>
        <w:t>Експрес – бюлетень фахової інформації</w:t>
      </w:r>
    </w:p>
    <w:p w:rsidR="00397344" w:rsidRPr="00732E5A" w:rsidRDefault="00397344" w:rsidP="00397344">
      <w:pPr>
        <w:tabs>
          <w:tab w:val="num" w:pos="0"/>
          <w:tab w:val="left" w:pos="426"/>
        </w:tabs>
        <w:jc w:val="center"/>
        <w:rPr>
          <w:rFonts w:ascii="Times New Roman" w:hAnsi="Times New Roman" w:cs="Times New Roman"/>
          <w:color w:val="0000FF"/>
          <w:sz w:val="40"/>
          <w:szCs w:val="40"/>
          <w:lang w:val="uk-UA"/>
        </w:rPr>
      </w:pPr>
      <w:r w:rsidRPr="00732E5A">
        <w:rPr>
          <w:rFonts w:ascii="Times New Roman" w:hAnsi="Times New Roman" w:cs="Times New Roman"/>
          <w:color w:val="0000FF"/>
          <w:sz w:val="40"/>
          <w:szCs w:val="40"/>
          <w:lang w:val="uk-UA"/>
        </w:rPr>
        <w:t>для практичних психологів закладів</w:t>
      </w:r>
    </w:p>
    <w:p w:rsidR="00397344" w:rsidRPr="00732E5A" w:rsidRDefault="00D91A1C" w:rsidP="00397344">
      <w:pPr>
        <w:tabs>
          <w:tab w:val="num" w:pos="0"/>
          <w:tab w:val="left" w:pos="426"/>
        </w:tabs>
        <w:jc w:val="center"/>
        <w:rPr>
          <w:rFonts w:ascii="Times New Roman" w:hAnsi="Times New Roman" w:cs="Times New Roman"/>
          <w:color w:val="0000FF"/>
          <w:sz w:val="40"/>
          <w:szCs w:val="40"/>
          <w:lang w:val="uk-UA"/>
        </w:rPr>
      </w:pPr>
      <w:r>
        <w:rPr>
          <w:rFonts w:ascii="Times New Roman" w:hAnsi="Times New Roman" w:cs="Times New Roman"/>
          <w:color w:val="0000FF"/>
          <w:sz w:val="40"/>
          <w:szCs w:val="40"/>
          <w:lang w:val="uk-UA"/>
        </w:rPr>
        <w:t xml:space="preserve">дошкільної </w:t>
      </w:r>
      <w:r w:rsidR="00397344" w:rsidRPr="00732E5A">
        <w:rPr>
          <w:rFonts w:ascii="Times New Roman" w:hAnsi="Times New Roman" w:cs="Times New Roman"/>
          <w:color w:val="0000FF"/>
          <w:sz w:val="40"/>
          <w:szCs w:val="40"/>
          <w:lang w:val="uk-UA"/>
        </w:rPr>
        <w:t xml:space="preserve">освіти  </w:t>
      </w:r>
    </w:p>
    <w:p w:rsidR="00397344" w:rsidRPr="00160681" w:rsidRDefault="00397344" w:rsidP="00397344">
      <w:pPr>
        <w:tabs>
          <w:tab w:val="num" w:pos="0"/>
          <w:tab w:val="left" w:pos="426"/>
        </w:tabs>
        <w:jc w:val="center"/>
        <w:rPr>
          <w:color w:val="0000FF"/>
          <w:sz w:val="28"/>
          <w:szCs w:val="28"/>
          <w:lang w:val="uk-UA"/>
        </w:rPr>
      </w:pPr>
    </w:p>
    <w:p w:rsidR="00397344" w:rsidRPr="00160681" w:rsidRDefault="00397344" w:rsidP="00397344">
      <w:pPr>
        <w:tabs>
          <w:tab w:val="num" w:pos="0"/>
          <w:tab w:val="left" w:pos="426"/>
        </w:tabs>
        <w:rPr>
          <w:rFonts w:ascii="Times New Roman" w:hAnsi="Times New Roman" w:cs="Times New Roman"/>
          <w:b/>
          <w:color w:val="0000FF"/>
          <w:sz w:val="28"/>
          <w:szCs w:val="28"/>
          <w:lang w:val="uk-UA"/>
        </w:rPr>
      </w:pPr>
    </w:p>
    <w:p w:rsidR="00397344" w:rsidRPr="00160681" w:rsidRDefault="00397344" w:rsidP="00397344">
      <w:pPr>
        <w:tabs>
          <w:tab w:val="num" w:pos="0"/>
          <w:tab w:val="left" w:pos="426"/>
        </w:tabs>
        <w:rPr>
          <w:rFonts w:ascii="Times New Roman" w:hAnsi="Times New Roman" w:cs="Times New Roman"/>
          <w:color w:val="0000FF"/>
          <w:sz w:val="28"/>
          <w:szCs w:val="28"/>
          <w:lang w:val="uk-UA"/>
        </w:rPr>
      </w:pPr>
    </w:p>
    <w:p w:rsidR="00397344" w:rsidRPr="00397344" w:rsidRDefault="00397344" w:rsidP="00397344">
      <w:pPr>
        <w:pStyle w:val="a4"/>
        <w:shd w:val="clear" w:color="auto" w:fill="FFFFFF"/>
        <w:spacing w:before="0" w:beforeAutospacing="0" w:after="0" w:afterAutospacing="0"/>
        <w:jc w:val="center"/>
        <w:rPr>
          <w:color w:val="006600"/>
          <w:sz w:val="44"/>
          <w:szCs w:val="44"/>
        </w:rPr>
      </w:pPr>
      <w:r w:rsidRPr="00D91A1C">
        <w:rPr>
          <w:b/>
          <w:i/>
          <w:color w:val="006600"/>
          <w:sz w:val="44"/>
          <w:szCs w:val="44"/>
          <w:lang w:val="uk-UA"/>
        </w:rPr>
        <w:t>«</w:t>
      </w:r>
      <w:r w:rsidRPr="00397344">
        <w:rPr>
          <w:b/>
          <w:i/>
          <w:color w:val="006600"/>
          <w:sz w:val="44"/>
          <w:szCs w:val="44"/>
          <w:lang w:val="uk-UA"/>
        </w:rPr>
        <w:t>Методичні засади діяльності практичного психолога по супроводу дітей, які мають ускладнення поведінки</w:t>
      </w:r>
      <w:r w:rsidRPr="00D91A1C">
        <w:rPr>
          <w:b/>
          <w:i/>
          <w:color w:val="006600"/>
          <w:sz w:val="44"/>
          <w:szCs w:val="44"/>
          <w:lang w:val="uk-UA"/>
        </w:rPr>
        <w:t>»</w:t>
      </w:r>
    </w:p>
    <w:p w:rsidR="00397344" w:rsidRPr="00160681" w:rsidRDefault="00397344" w:rsidP="00397344">
      <w:pPr>
        <w:tabs>
          <w:tab w:val="num" w:pos="0"/>
          <w:tab w:val="left" w:pos="426"/>
        </w:tabs>
        <w:jc w:val="center"/>
        <w:rPr>
          <w:rFonts w:ascii="Times New Roman" w:hAnsi="Times New Roman" w:cs="Times New Roman"/>
          <w:b/>
          <w:color w:val="0000FF"/>
          <w:sz w:val="28"/>
          <w:szCs w:val="28"/>
          <w:lang w:val="uk-UA"/>
        </w:rPr>
      </w:pPr>
    </w:p>
    <w:p w:rsidR="00397344" w:rsidRPr="00732E5A" w:rsidRDefault="00397344" w:rsidP="00397344">
      <w:pPr>
        <w:tabs>
          <w:tab w:val="num" w:pos="0"/>
          <w:tab w:val="left" w:pos="426"/>
        </w:tabs>
        <w:jc w:val="center"/>
        <w:rPr>
          <w:rFonts w:ascii="Times New Roman" w:hAnsi="Times New Roman" w:cs="Times New Roman"/>
          <w:b/>
          <w:color w:val="0000FF"/>
          <w:sz w:val="96"/>
          <w:szCs w:val="96"/>
          <w:lang w:val="uk-UA"/>
        </w:rPr>
      </w:pPr>
      <w:r w:rsidRPr="00732E5A">
        <w:rPr>
          <w:rFonts w:ascii="Times New Roman" w:hAnsi="Times New Roman" w:cs="Times New Roman"/>
          <w:b/>
          <w:color w:val="0000FF"/>
          <w:sz w:val="96"/>
          <w:szCs w:val="96"/>
          <w:lang w:val="uk-UA"/>
        </w:rPr>
        <w:t>Ψ</w:t>
      </w:r>
    </w:p>
    <w:p w:rsidR="00397344" w:rsidRPr="00160681"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Pr="00160681" w:rsidRDefault="00397344" w:rsidP="00397344">
      <w:pPr>
        <w:tabs>
          <w:tab w:val="num" w:pos="0"/>
          <w:tab w:val="left" w:pos="426"/>
        </w:tabs>
        <w:spacing w:after="0" w:line="240" w:lineRule="auto"/>
        <w:jc w:val="center"/>
        <w:rPr>
          <w:rFonts w:ascii="Times New Roman" w:hAnsi="Times New Roman" w:cs="Times New Roman"/>
          <w:b/>
          <w:color w:val="0000FF"/>
          <w:sz w:val="28"/>
          <w:szCs w:val="28"/>
          <w:lang w:val="uk-UA"/>
        </w:rPr>
      </w:pPr>
    </w:p>
    <w:p w:rsidR="00397344" w:rsidRPr="00160681" w:rsidRDefault="00397344" w:rsidP="00397344">
      <w:pPr>
        <w:tabs>
          <w:tab w:val="num" w:pos="0"/>
          <w:tab w:val="left" w:pos="426"/>
        </w:tabs>
        <w:spacing w:after="0" w:line="240" w:lineRule="auto"/>
        <w:rPr>
          <w:rFonts w:ascii="Times New Roman" w:hAnsi="Times New Roman" w:cs="Times New Roman"/>
          <w:b/>
          <w:color w:val="0000FF"/>
          <w:sz w:val="28"/>
          <w:szCs w:val="28"/>
          <w:lang w:val="uk-UA"/>
        </w:rPr>
      </w:pPr>
    </w:p>
    <w:p w:rsidR="00397344" w:rsidRPr="00732E5A" w:rsidRDefault="00397344" w:rsidP="00397344">
      <w:pPr>
        <w:tabs>
          <w:tab w:val="num" w:pos="0"/>
          <w:tab w:val="left" w:pos="426"/>
        </w:tabs>
        <w:spacing w:after="0" w:line="240" w:lineRule="auto"/>
        <w:jc w:val="center"/>
        <w:rPr>
          <w:rFonts w:ascii="Times New Roman" w:hAnsi="Times New Roman" w:cs="Times New Roman"/>
          <w:i/>
          <w:sz w:val="40"/>
          <w:szCs w:val="40"/>
          <w:lang w:val="uk-UA"/>
        </w:rPr>
      </w:pPr>
      <w:proofErr w:type="spellStart"/>
      <w:r w:rsidRPr="00732E5A">
        <w:rPr>
          <w:rFonts w:ascii="Times New Roman" w:hAnsi="Times New Roman" w:cs="Times New Roman"/>
          <w:b/>
          <w:color w:val="0000FF"/>
          <w:sz w:val="40"/>
          <w:szCs w:val="40"/>
          <w:lang w:val="uk-UA"/>
        </w:rPr>
        <w:t>Cічень</w:t>
      </w:r>
      <w:proofErr w:type="spellEnd"/>
    </w:p>
    <w:p w:rsidR="00397344" w:rsidRPr="00732E5A" w:rsidRDefault="00397344" w:rsidP="00397344">
      <w:pPr>
        <w:tabs>
          <w:tab w:val="num" w:pos="0"/>
          <w:tab w:val="left" w:pos="426"/>
        </w:tabs>
        <w:spacing w:after="0" w:line="240" w:lineRule="auto"/>
        <w:jc w:val="center"/>
        <w:rPr>
          <w:rFonts w:ascii="Times New Roman" w:hAnsi="Times New Roman" w:cs="Times New Roman"/>
          <w:b/>
          <w:color w:val="0000FF"/>
          <w:sz w:val="40"/>
          <w:szCs w:val="40"/>
          <w:lang w:val="uk-UA"/>
        </w:rPr>
      </w:pPr>
      <w:r w:rsidRPr="00732E5A">
        <w:rPr>
          <w:rFonts w:ascii="Times New Roman" w:hAnsi="Times New Roman" w:cs="Times New Roman"/>
          <w:b/>
          <w:color w:val="0000FF"/>
          <w:sz w:val="40"/>
          <w:szCs w:val="40"/>
          <w:lang w:val="uk-UA"/>
        </w:rPr>
        <w:t xml:space="preserve"> 2019 </w:t>
      </w:r>
    </w:p>
    <w:p w:rsidR="00397344" w:rsidRDefault="00397344" w:rsidP="00397344">
      <w:pPr>
        <w:spacing w:after="0" w:line="240" w:lineRule="auto"/>
        <w:jc w:val="center"/>
        <w:rPr>
          <w:rFonts w:ascii="Times New Roman" w:hAnsi="Times New Roman" w:cs="Times New Roman"/>
          <w:b/>
          <w:i/>
          <w:sz w:val="28"/>
          <w:szCs w:val="28"/>
          <w:lang w:val="uk-UA"/>
        </w:rPr>
      </w:pPr>
    </w:p>
    <w:p w:rsid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24"/>
          <w:szCs w:val="24"/>
          <w:lang w:val="uk-UA"/>
        </w:rPr>
      </w:pP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Як свідчать спостереження та експериментально-психологічні дослідження, розвиток психічних процесів дошкільників відбувається в межах вікової норми, і відхилення у дитячій поведінці не зумовлені клінічною симптоматикою. Однак ускладнення і труднощі, які переживає кожна дитина, хвилюють дорослих і потребують від психологів підвищеної уваги.</w:t>
      </w:r>
    </w:p>
    <w:p w:rsidR="00397344" w:rsidRPr="00397344" w:rsidRDefault="00C201A1"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Pr>
          <w:rFonts w:ascii="Times New Roman" w:eastAsia="Times New Roman" w:hAnsi="Times New Roman" w:cs="Times New Roman"/>
          <w:color w:val="222222"/>
          <w:sz w:val="32"/>
          <w:szCs w:val="32"/>
          <w:lang w:val="uk-UA"/>
        </w:rPr>
        <w:t xml:space="preserve">   </w:t>
      </w:r>
      <w:r w:rsidR="00397344" w:rsidRPr="00397344">
        <w:rPr>
          <w:rFonts w:ascii="Times New Roman" w:eastAsia="Times New Roman" w:hAnsi="Times New Roman" w:cs="Times New Roman"/>
          <w:color w:val="222222"/>
          <w:sz w:val="32"/>
          <w:szCs w:val="32"/>
        </w:rPr>
        <w:t xml:space="preserve">Через </w:t>
      </w:r>
      <w:proofErr w:type="spellStart"/>
      <w:r w:rsidR="00397344" w:rsidRPr="00397344">
        <w:rPr>
          <w:rFonts w:ascii="Times New Roman" w:eastAsia="Times New Roman" w:hAnsi="Times New Roman" w:cs="Times New Roman"/>
          <w:color w:val="222222"/>
          <w:sz w:val="32"/>
          <w:szCs w:val="32"/>
        </w:rPr>
        <w:t>спостереження</w:t>
      </w:r>
      <w:proofErr w:type="spellEnd"/>
      <w:r w:rsidR="00397344" w:rsidRPr="00397344">
        <w:rPr>
          <w:rFonts w:ascii="Times New Roman" w:eastAsia="Times New Roman" w:hAnsi="Times New Roman" w:cs="Times New Roman"/>
          <w:color w:val="222222"/>
          <w:sz w:val="32"/>
          <w:szCs w:val="32"/>
        </w:rPr>
        <w:t xml:space="preserve"> за </w:t>
      </w:r>
      <w:proofErr w:type="spellStart"/>
      <w:r w:rsidR="00397344" w:rsidRPr="00397344">
        <w:rPr>
          <w:rFonts w:ascii="Times New Roman" w:eastAsia="Times New Roman" w:hAnsi="Times New Roman" w:cs="Times New Roman"/>
          <w:color w:val="222222"/>
          <w:sz w:val="32"/>
          <w:szCs w:val="32"/>
        </w:rPr>
        <w:t>дитиною</w:t>
      </w:r>
      <w:proofErr w:type="spellEnd"/>
      <w:r w:rsidR="00397344" w:rsidRPr="00397344">
        <w:rPr>
          <w:rFonts w:ascii="Times New Roman" w:eastAsia="Times New Roman" w:hAnsi="Times New Roman" w:cs="Times New Roman"/>
          <w:color w:val="222222"/>
          <w:sz w:val="32"/>
          <w:szCs w:val="32"/>
        </w:rPr>
        <w:t xml:space="preserve"> в </w:t>
      </w:r>
      <w:proofErr w:type="spellStart"/>
      <w:proofErr w:type="gramStart"/>
      <w:r w:rsidR="00397344" w:rsidRPr="00397344">
        <w:rPr>
          <w:rFonts w:ascii="Times New Roman" w:eastAsia="Times New Roman" w:hAnsi="Times New Roman" w:cs="Times New Roman"/>
          <w:color w:val="222222"/>
          <w:sz w:val="32"/>
          <w:szCs w:val="32"/>
        </w:rPr>
        <w:t>р</w:t>
      </w:r>
      <w:proofErr w:type="gramEnd"/>
      <w:r w:rsidR="00397344" w:rsidRPr="00397344">
        <w:rPr>
          <w:rFonts w:ascii="Times New Roman" w:eastAsia="Times New Roman" w:hAnsi="Times New Roman" w:cs="Times New Roman"/>
          <w:color w:val="222222"/>
          <w:sz w:val="32"/>
          <w:szCs w:val="32"/>
        </w:rPr>
        <w:t>ізних</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ситуаціях</w:t>
      </w:r>
      <w:proofErr w:type="spellEnd"/>
      <w:r w:rsidR="00397344" w:rsidRPr="00397344">
        <w:rPr>
          <w:rFonts w:ascii="Times New Roman" w:eastAsia="Times New Roman" w:hAnsi="Times New Roman" w:cs="Times New Roman"/>
          <w:color w:val="222222"/>
          <w:sz w:val="32"/>
          <w:szCs w:val="32"/>
          <w:lang w:val="uk-UA"/>
        </w:rPr>
        <w:t xml:space="preserve"> психолог з’ясовує</w:t>
      </w:r>
      <w:r w:rsidR="00397344" w:rsidRPr="00397344">
        <w:rPr>
          <w:rFonts w:ascii="Times New Roman" w:eastAsia="Times New Roman" w:hAnsi="Times New Roman" w:cs="Times New Roman"/>
          <w:color w:val="222222"/>
          <w:sz w:val="32"/>
          <w:szCs w:val="32"/>
        </w:rPr>
        <w:t xml:space="preserve">: як вона поводиться в </w:t>
      </w:r>
      <w:proofErr w:type="spellStart"/>
      <w:r w:rsidR="00397344" w:rsidRPr="00397344">
        <w:rPr>
          <w:rFonts w:ascii="Times New Roman" w:eastAsia="Times New Roman" w:hAnsi="Times New Roman" w:cs="Times New Roman"/>
          <w:color w:val="222222"/>
          <w:sz w:val="32"/>
          <w:szCs w:val="32"/>
        </w:rPr>
        <w:t>нових</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умовах</w:t>
      </w:r>
      <w:proofErr w:type="spellEnd"/>
      <w:r w:rsidR="00397344" w:rsidRPr="00397344">
        <w:rPr>
          <w:rFonts w:ascii="Times New Roman" w:eastAsia="Times New Roman" w:hAnsi="Times New Roman" w:cs="Times New Roman"/>
          <w:color w:val="222222"/>
          <w:sz w:val="32"/>
          <w:szCs w:val="32"/>
        </w:rPr>
        <w:t xml:space="preserve">, як </w:t>
      </w:r>
      <w:proofErr w:type="spellStart"/>
      <w:r w:rsidR="00397344" w:rsidRPr="00397344">
        <w:rPr>
          <w:rFonts w:ascii="Times New Roman" w:eastAsia="Times New Roman" w:hAnsi="Times New Roman" w:cs="Times New Roman"/>
          <w:color w:val="222222"/>
          <w:sz w:val="32"/>
          <w:szCs w:val="32"/>
        </w:rPr>
        <w:t>реагує</w:t>
      </w:r>
      <w:proofErr w:type="spellEnd"/>
      <w:r w:rsidR="00397344" w:rsidRPr="00397344">
        <w:rPr>
          <w:rFonts w:ascii="Times New Roman" w:eastAsia="Times New Roman" w:hAnsi="Times New Roman" w:cs="Times New Roman"/>
          <w:color w:val="222222"/>
          <w:sz w:val="32"/>
          <w:szCs w:val="32"/>
        </w:rPr>
        <w:t xml:space="preserve"> на </w:t>
      </w:r>
      <w:proofErr w:type="spellStart"/>
      <w:r w:rsidR="00397344" w:rsidRPr="00397344">
        <w:rPr>
          <w:rFonts w:ascii="Times New Roman" w:eastAsia="Times New Roman" w:hAnsi="Times New Roman" w:cs="Times New Roman"/>
          <w:color w:val="222222"/>
          <w:sz w:val="32"/>
          <w:szCs w:val="32"/>
        </w:rPr>
        <w:t>труднощі</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під</w:t>
      </w:r>
      <w:proofErr w:type="spellEnd"/>
      <w:r w:rsidR="00397344" w:rsidRPr="00397344">
        <w:rPr>
          <w:rFonts w:ascii="Times New Roman" w:eastAsia="Times New Roman" w:hAnsi="Times New Roman" w:cs="Times New Roman"/>
          <w:color w:val="222222"/>
          <w:sz w:val="32"/>
          <w:szCs w:val="32"/>
        </w:rPr>
        <w:t xml:space="preserve"> час </w:t>
      </w:r>
      <w:proofErr w:type="spellStart"/>
      <w:r w:rsidR="00397344" w:rsidRPr="00397344">
        <w:rPr>
          <w:rFonts w:ascii="Times New Roman" w:eastAsia="Times New Roman" w:hAnsi="Times New Roman" w:cs="Times New Roman"/>
          <w:color w:val="222222"/>
          <w:sz w:val="32"/>
          <w:szCs w:val="32"/>
        </w:rPr>
        <w:t>виконання</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навчальних</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завдань</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яким</w:t>
      </w:r>
      <w:proofErr w:type="spellEnd"/>
      <w:r w:rsidR="00397344" w:rsidRPr="00397344">
        <w:rPr>
          <w:rFonts w:ascii="Times New Roman" w:eastAsia="Times New Roman" w:hAnsi="Times New Roman" w:cs="Times New Roman"/>
          <w:color w:val="222222"/>
          <w:sz w:val="32"/>
          <w:szCs w:val="32"/>
        </w:rPr>
        <w:t xml:space="preserve"> способом </w:t>
      </w:r>
      <w:proofErr w:type="spellStart"/>
      <w:r w:rsidR="00397344" w:rsidRPr="00397344">
        <w:rPr>
          <w:rFonts w:ascii="Times New Roman" w:eastAsia="Times New Roman" w:hAnsi="Times New Roman" w:cs="Times New Roman"/>
          <w:color w:val="222222"/>
          <w:sz w:val="32"/>
          <w:szCs w:val="32"/>
        </w:rPr>
        <w:t>вирішує</w:t>
      </w:r>
      <w:proofErr w:type="spellEnd"/>
      <w:r w:rsidR="00397344" w:rsidRPr="00397344">
        <w:rPr>
          <w:rFonts w:ascii="Times New Roman" w:eastAsia="Times New Roman" w:hAnsi="Times New Roman" w:cs="Times New Roman"/>
          <w:color w:val="222222"/>
          <w:sz w:val="32"/>
          <w:szCs w:val="32"/>
        </w:rPr>
        <w:t xml:space="preserve"> </w:t>
      </w:r>
      <w:proofErr w:type="spellStart"/>
      <w:r w:rsidR="00397344" w:rsidRPr="00397344">
        <w:rPr>
          <w:rFonts w:ascii="Times New Roman" w:eastAsia="Times New Roman" w:hAnsi="Times New Roman" w:cs="Times New Roman"/>
          <w:color w:val="222222"/>
          <w:sz w:val="32"/>
          <w:szCs w:val="32"/>
        </w:rPr>
        <w:t>конфлікти</w:t>
      </w:r>
      <w:proofErr w:type="spellEnd"/>
      <w:r w:rsidR="00397344" w:rsidRPr="00397344">
        <w:rPr>
          <w:rFonts w:ascii="Times New Roman" w:eastAsia="Times New Roman" w:hAnsi="Times New Roman" w:cs="Times New Roman"/>
          <w:color w:val="222222"/>
          <w:sz w:val="32"/>
          <w:szCs w:val="32"/>
          <w:lang w:val="uk-UA"/>
        </w:rPr>
        <w:t xml:space="preserve">. </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w:t>
      </w:r>
      <w:r w:rsidRPr="00397344">
        <w:rPr>
          <w:rFonts w:ascii="Times New Roman" w:eastAsia="Times New Roman" w:hAnsi="Times New Roman" w:cs="Times New Roman"/>
          <w:color w:val="222222"/>
          <w:sz w:val="32"/>
          <w:szCs w:val="32"/>
        </w:rPr>
        <w:t xml:space="preserve">Для </w:t>
      </w:r>
      <w:proofErr w:type="spellStart"/>
      <w:r w:rsidRPr="00397344">
        <w:rPr>
          <w:rFonts w:ascii="Times New Roman" w:eastAsia="Times New Roman" w:hAnsi="Times New Roman" w:cs="Times New Roman"/>
          <w:color w:val="222222"/>
          <w:sz w:val="32"/>
          <w:szCs w:val="32"/>
        </w:rPr>
        <w:t>формування</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розвитку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здорової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особистості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вирішальне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значення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ранній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емоційний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досвід</w:t>
      </w:r>
      <w:proofErr w:type="spellEnd"/>
      <w:r w:rsidRPr="00397344">
        <w:rPr>
          <w:rFonts w:ascii="Times New Roman" w:eastAsia="Times New Roman" w:hAnsi="Times New Roman" w:cs="Times New Roman"/>
          <w:color w:val="222222"/>
          <w:sz w:val="32"/>
          <w:szCs w:val="32"/>
        </w:rPr>
        <w:t xml:space="preserve">. </w:t>
      </w:r>
    </w:p>
    <w:p w:rsidR="00397344" w:rsidRPr="00397344" w:rsidRDefault="00397344" w:rsidP="00397344">
      <w:pPr>
        <w:pStyle w:val="a3"/>
        <w:numPr>
          <w:ilvl w:val="0"/>
          <w:numId w:val="9"/>
        </w:numPr>
        <w:shd w:val="clear" w:color="auto" w:fill="FFFDFD"/>
        <w:spacing w:after="0" w:line="240" w:lineRule="auto"/>
        <w:jc w:val="both"/>
        <w:textAlignment w:val="baseline"/>
        <w:rPr>
          <w:rFonts w:ascii="Times New Roman" w:eastAsia="Times New Roman" w:hAnsi="Times New Roman" w:cs="Times New Roman"/>
          <w:color w:val="222222"/>
          <w:sz w:val="32"/>
          <w:szCs w:val="32"/>
        </w:rPr>
      </w:pPr>
      <w:proofErr w:type="spellStart"/>
      <w:proofErr w:type="gramStart"/>
      <w:r w:rsidRPr="00397344">
        <w:rPr>
          <w:rFonts w:ascii="Times New Roman" w:eastAsia="Times New Roman" w:hAnsi="Times New Roman" w:cs="Times New Roman"/>
          <w:color w:val="222222"/>
          <w:sz w:val="32"/>
          <w:szCs w:val="32"/>
        </w:rPr>
        <w:t>Якщо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дошкільного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розвивається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відповідно</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встановлених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вікових</w:t>
      </w:r>
      <w:proofErr w:type="spellEnd"/>
      <w:r w:rsidRPr="00397344">
        <w:rPr>
          <w:rFonts w:ascii="Times New Roman" w:eastAsia="Times New Roman" w:hAnsi="Times New Roman" w:cs="Times New Roman"/>
          <w:color w:val="222222"/>
          <w:sz w:val="32"/>
          <w:szCs w:val="32"/>
        </w:rPr>
        <w:t xml:space="preserve"> норм, то головною причиною </w:t>
      </w:r>
      <w:proofErr w:type="spellStart"/>
      <w:r w:rsidRPr="00397344">
        <w:rPr>
          <w:rFonts w:ascii="Times New Roman" w:eastAsia="Times New Roman" w:hAnsi="Times New Roman" w:cs="Times New Roman"/>
          <w:color w:val="222222"/>
          <w:sz w:val="32"/>
          <w:szCs w:val="32"/>
        </w:rPr>
        <w:t>відхилень</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її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поведінці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здебільшого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неправильне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виховання</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сім'ї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Відсутність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системи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ціннісних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орієнтацій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непослідовність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сімейних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дисциплінарних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вимог</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невміння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налагодити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психологічний</w:t>
      </w:r>
      <w:proofErr w:type="spellEnd"/>
      <w:r w:rsidRPr="00397344">
        <w:rPr>
          <w:rFonts w:ascii="Times New Roman" w:eastAsia="Times New Roman" w:hAnsi="Times New Roman" w:cs="Times New Roman"/>
          <w:color w:val="222222"/>
          <w:sz w:val="32"/>
          <w:szCs w:val="32"/>
        </w:rPr>
        <w:t xml:space="preserve"> контакт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дітьми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спричинюють</w:t>
      </w:r>
      <w:proofErr w:type="spellEnd"/>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виникнення</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таких</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відхилень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дитячій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поведінці</w:t>
      </w:r>
      <w:proofErr w:type="spellEnd"/>
      <w:r w:rsidRPr="00397344">
        <w:rPr>
          <w:rFonts w:ascii="Times New Roman" w:eastAsia="Times New Roman" w:hAnsi="Times New Roman" w:cs="Times New Roman"/>
          <w:color w:val="222222"/>
          <w:sz w:val="32"/>
          <w:szCs w:val="32"/>
        </w:rPr>
        <w:t xml:space="preserve">, як </w:t>
      </w:r>
      <w:proofErr w:type="spellStart"/>
      <w:r w:rsidRPr="00397344">
        <w:rPr>
          <w:rFonts w:ascii="Times New Roman" w:eastAsia="Times New Roman" w:hAnsi="Times New Roman" w:cs="Times New Roman"/>
          <w:color w:val="222222"/>
          <w:sz w:val="32"/>
          <w:szCs w:val="32"/>
        </w:rPr>
        <w:t>агресивність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замкнутість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пасивність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тривожність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невпевненість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плаксивість</w:t>
      </w:r>
      <w:proofErr w:type="spellEnd"/>
      <w:r w:rsidRPr="00397344">
        <w:rPr>
          <w:rFonts w:ascii="Times New Roman" w:eastAsia="Times New Roman" w:hAnsi="Times New Roman" w:cs="Times New Roman"/>
          <w:color w:val="222222"/>
          <w:sz w:val="32"/>
          <w:szCs w:val="32"/>
        </w:rPr>
        <w:t xml:space="preserve">. Таким </w:t>
      </w:r>
      <w:proofErr w:type="spellStart"/>
      <w:r w:rsidRPr="00397344">
        <w:rPr>
          <w:rFonts w:ascii="Times New Roman" w:eastAsia="Times New Roman" w:hAnsi="Times New Roman" w:cs="Times New Roman"/>
          <w:color w:val="222222"/>
          <w:sz w:val="32"/>
          <w:szCs w:val="32"/>
        </w:rPr>
        <w:t>дітям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важче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призвичаїтися</w:t>
      </w:r>
      <w:proofErr w:type="spellEnd"/>
      <w:r w:rsidRPr="00397344">
        <w:rPr>
          <w:rFonts w:ascii="Times New Roman" w:eastAsia="Times New Roman" w:hAnsi="Times New Roman" w:cs="Times New Roman"/>
          <w:color w:val="222222"/>
          <w:sz w:val="32"/>
          <w:szCs w:val="32"/>
        </w:rPr>
        <w:t xml:space="preserve"> до нового, вони </w:t>
      </w:r>
      <w:proofErr w:type="spellStart"/>
      <w:proofErr w:type="gramStart"/>
      <w:r w:rsidRPr="00397344">
        <w:rPr>
          <w:rFonts w:ascii="Times New Roman" w:eastAsia="Times New Roman" w:hAnsi="Times New Roman" w:cs="Times New Roman"/>
          <w:color w:val="222222"/>
          <w:sz w:val="32"/>
          <w:szCs w:val="32"/>
        </w:rPr>
        <w:t>част</w:t>
      </w:r>
      <w:proofErr w:type="gramEnd"/>
      <w:r w:rsidRPr="00397344">
        <w:rPr>
          <w:rFonts w:ascii="Times New Roman" w:eastAsia="Times New Roman" w:hAnsi="Times New Roman" w:cs="Times New Roman"/>
          <w:color w:val="222222"/>
          <w:sz w:val="32"/>
          <w:szCs w:val="32"/>
        </w:rPr>
        <w:t>іше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конфліктують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ровесниками та членами </w:t>
      </w:r>
      <w:proofErr w:type="spellStart"/>
      <w:r w:rsidRPr="00397344">
        <w:rPr>
          <w:rFonts w:ascii="Times New Roman" w:eastAsia="Times New Roman" w:hAnsi="Times New Roman" w:cs="Times New Roman"/>
          <w:color w:val="222222"/>
          <w:sz w:val="32"/>
          <w:szCs w:val="32"/>
        </w:rPr>
        <w:t>своєї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родини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pStyle w:val="a3"/>
        <w:numPr>
          <w:ilvl w:val="0"/>
          <w:numId w:val="9"/>
        </w:num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Надзвичайно важливим моментом для кожної дитини і відповідальним для батьків стає входження її в нову соціальну групу — відвідування дитячого дошкільного закладу. Перші дні і навіть місяці перебування в дитячому садочку стають для багатьох дошкільників важким випробуванням. Розлука з матір'ю, присутність незнайомих дорослих, перебудова звичного стилю життя викликають у багатьох дітей вередування, упертість, плаксивість, розладнується сон, знижується або зовсім зникає апетит, спостерігається тимчасова втрата навичок самообслуговування, іноді з'являються нервові тики й енурез.</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Одним з ефективних </w:t>
      </w:r>
      <w:proofErr w:type="spellStart"/>
      <w:r w:rsidRPr="00397344">
        <w:rPr>
          <w:rFonts w:ascii="Times New Roman" w:eastAsia="Times New Roman" w:hAnsi="Times New Roman" w:cs="Times New Roman"/>
          <w:color w:val="222222"/>
          <w:sz w:val="32"/>
          <w:szCs w:val="32"/>
          <w:lang w:val="uk-UA"/>
        </w:rPr>
        <w:t>корекційних</w:t>
      </w:r>
      <w:proofErr w:type="spellEnd"/>
      <w:r w:rsidRPr="00397344">
        <w:rPr>
          <w:rFonts w:ascii="Times New Roman" w:eastAsia="Times New Roman" w:hAnsi="Times New Roman" w:cs="Times New Roman"/>
          <w:color w:val="222222"/>
          <w:sz w:val="32"/>
          <w:szCs w:val="32"/>
          <w:lang w:val="uk-UA"/>
        </w:rPr>
        <w:t xml:space="preserve"> прийомів у роботі з "проблемними" дітьми вважають емоційне запобігання їхнім майбутнім вчинкам, тобто свідоме програмування дорослими тільки позитивних дій та результатів. </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У практичній роботі психолога з дітьми, які мають відхилення у поведінці, трапляються випадки, коли дошкільникові в новій групі </w:t>
      </w:r>
      <w:r w:rsidRPr="00397344">
        <w:rPr>
          <w:rFonts w:ascii="Times New Roman" w:eastAsia="Times New Roman" w:hAnsi="Times New Roman" w:cs="Times New Roman"/>
          <w:color w:val="222222"/>
          <w:sz w:val="32"/>
          <w:szCs w:val="32"/>
          <w:lang w:val="uk-UA"/>
        </w:rPr>
        <w:lastRenderedPageBreak/>
        <w:t xml:space="preserve">присвоюють якесь прізвисько, підкреслюючи негативну рису або ж учинок, чим автоматично зараховують його до "недисциплінованих", "неслухняних". </w:t>
      </w:r>
      <w:r w:rsidRPr="00397344">
        <w:rPr>
          <w:rFonts w:ascii="Times New Roman" w:eastAsia="Times New Roman" w:hAnsi="Times New Roman" w:cs="Times New Roman"/>
          <w:color w:val="222222"/>
          <w:sz w:val="32"/>
          <w:szCs w:val="32"/>
        </w:rPr>
        <w:t xml:space="preserve">У </w:t>
      </w:r>
      <w:proofErr w:type="spellStart"/>
      <w:r w:rsidRPr="00397344">
        <w:rPr>
          <w:rFonts w:ascii="Times New Roman" w:eastAsia="Times New Roman" w:hAnsi="Times New Roman" w:cs="Times New Roman"/>
          <w:color w:val="222222"/>
          <w:sz w:val="32"/>
          <w:szCs w:val="32"/>
        </w:rPr>
        <w:t>такій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несправедливій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ситуації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малюк</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змушений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протестувати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прагнучи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реабілітувати</w:t>
      </w:r>
      <w:proofErr w:type="spellEnd"/>
      <w:r w:rsidRPr="00397344">
        <w:rPr>
          <w:rFonts w:ascii="Times New Roman" w:eastAsia="Times New Roman" w:hAnsi="Times New Roman" w:cs="Times New Roman"/>
          <w:color w:val="222222"/>
          <w:sz w:val="32"/>
          <w:szCs w:val="32"/>
        </w:rPr>
        <w:t xml:space="preserve"> себе, при </w:t>
      </w:r>
      <w:proofErr w:type="spellStart"/>
      <w:r w:rsidRPr="00397344">
        <w:rPr>
          <w:rFonts w:ascii="Times New Roman" w:eastAsia="Times New Roman" w:hAnsi="Times New Roman" w:cs="Times New Roman"/>
          <w:color w:val="222222"/>
          <w:sz w:val="32"/>
          <w:szCs w:val="32"/>
        </w:rPr>
        <w:t>цьому</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нього</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ідвищується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чутливість</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особистої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уваги</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позитивної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підтримки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боку </w:t>
      </w:r>
      <w:proofErr w:type="spellStart"/>
      <w:r w:rsidRPr="00397344">
        <w:rPr>
          <w:rFonts w:ascii="Times New Roman" w:eastAsia="Times New Roman" w:hAnsi="Times New Roman" w:cs="Times New Roman"/>
          <w:color w:val="222222"/>
          <w:sz w:val="32"/>
          <w:szCs w:val="32"/>
        </w:rPr>
        <w:t>вихователя</w:t>
      </w:r>
      <w:proofErr w:type="spellEnd"/>
      <w:r w:rsidRPr="00397344">
        <w:rPr>
          <w:rFonts w:ascii="Times New Roman" w:eastAsia="Times New Roman" w:hAnsi="Times New Roman" w:cs="Times New Roman"/>
          <w:color w:val="222222"/>
          <w:sz w:val="32"/>
          <w:szCs w:val="32"/>
        </w:rPr>
        <w:t xml:space="preserve">. </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Дошкільники, яких дорослі називають "проблемними" або "важкими", у схожих режимах роботи чи схожих критичних ситуаціях демонструють різні емоційні реакції, самооцінку та сприйняття психологічної допомоги.</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У процесі роботи з дошкільниками, що мають відхилення в поведінці і потребують особливої уваги дорослих, було виділено дві умовні групи дітей з огляду на їхні вчинки та прояви емоційно-вольового реагування. Першу групу — "</w:t>
      </w:r>
      <w:proofErr w:type="spellStart"/>
      <w:r w:rsidRPr="00397344">
        <w:rPr>
          <w:rFonts w:ascii="Times New Roman" w:eastAsia="Times New Roman" w:hAnsi="Times New Roman" w:cs="Times New Roman"/>
          <w:i/>
          <w:iCs/>
          <w:color w:val="222222"/>
          <w:sz w:val="32"/>
          <w:szCs w:val="32"/>
          <w:lang w:val="uk-UA"/>
        </w:rPr>
        <w:t>проблемно</w:t>
      </w:r>
      <w:proofErr w:type="spellEnd"/>
      <w:r w:rsidRPr="00397344">
        <w:rPr>
          <w:rFonts w:ascii="Times New Roman" w:eastAsia="Times New Roman" w:hAnsi="Times New Roman" w:cs="Times New Roman"/>
          <w:i/>
          <w:iCs/>
          <w:color w:val="222222"/>
          <w:sz w:val="32"/>
          <w:szCs w:val="32"/>
          <w:lang w:val="uk-UA"/>
        </w:rPr>
        <w:t xml:space="preserve"> пасивні</w:t>
      </w:r>
      <w:r w:rsidRPr="00397344">
        <w:rPr>
          <w:rFonts w:ascii="Times New Roman" w:eastAsia="Times New Roman" w:hAnsi="Times New Roman" w:cs="Times New Roman"/>
          <w:color w:val="222222"/>
          <w:sz w:val="32"/>
          <w:szCs w:val="32"/>
          <w:lang w:val="uk-UA"/>
        </w:rPr>
        <w:t xml:space="preserve">" — склали дошкільники, які відрізняються серед своїх ровесників невпевненістю, плаксивістю, тривожністю, сором'язливістю, страхами тощо. </w:t>
      </w:r>
      <w:r w:rsidRPr="00397344">
        <w:rPr>
          <w:rFonts w:ascii="Times New Roman" w:eastAsia="Times New Roman" w:hAnsi="Times New Roman" w:cs="Times New Roman"/>
          <w:color w:val="222222"/>
          <w:sz w:val="32"/>
          <w:szCs w:val="32"/>
        </w:rPr>
        <w:t xml:space="preserve">Як ми </w:t>
      </w:r>
      <w:proofErr w:type="spellStart"/>
      <w:r w:rsidRPr="00397344">
        <w:rPr>
          <w:rFonts w:ascii="Times New Roman" w:eastAsia="Times New Roman" w:hAnsi="Times New Roman" w:cs="Times New Roman"/>
          <w:color w:val="222222"/>
          <w:sz w:val="32"/>
          <w:szCs w:val="32"/>
        </w:rPr>
        <w:t>вже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зазначали</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вони</w:t>
      </w:r>
      <w:proofErr w:type="gram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мають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якихось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відхилень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упсихічному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розвитку</w:t>
      </w:r>
      <w:proofErr w:type="spellEnd"/>
      <w:r w:rsidRPr="00397344">
        <w:rPr>
          <w:rFonts w:ascii="Times New Roman" w:eastAsia="Times New Roman" w:hAnsi="Times New Roman" w:cs="Times New Roman"/>
          <w:color w:val="222222"/>
          <w:sz w:val="32"/>
          <w:szCs w:val="32"/>
        </w:rPr>
        <w:t xml:space="preserve">, а </w:t>
      </w:r>
      <w:proofErr w:type="spellStart"/>
      <w:r w:rsidRPr="00397344">
        <w:rPr>
          <w:rFonts w:ascii="Times New Roman" w:eastAsia="Times New Roman" w:hAnsi="Times New Roman" w:cs="Times New Roman"/>
          <w:color w:val="222222"/>
          <w:sz w:val="32"/>
          <w:szCs w:val="32"/>
        </w:rPr>
        <w:t>особливості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їхньої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поведінки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значною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мірою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зумовлені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впливом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мікросередовища</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якому</w:t>
      </w:r>
      <w:proofErr w:type="spellEnd"/>
      <w:r w:rsidRPr="00397344">
        <w:rPr>
          <w:rFonts w:ascii="Times New Roman" w:eastAsia="Times New Roman" w:hAnsi="Times New Roman" w:cs="Times New Roman"/>
          <w:color w:val="222222"/>
          <w:sz w:val="32"/>
          <w:szCs w:val="32"/>
        </w:rPr>
        <w:t xml:space="preserve"> вони </w:t>
      </w:r>
      <w:proofErr w:type="spellStart"/>
      <w:r w:rsidRPr="00397344">
        <w:rPr>
          <w:rFonts w:ascii="Times New Roman" w:eastAsia="Times New Roman" w:hAnsi="Times New Roman" w:cs="Times New Roman"/>
          <w:color w:val="222222"/>
          <w:sz w:val="32"/>
          <w:szCs w:val="32"/>
        </w:rPr>
        <w:t>виховуються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proofErr w:type="spellStart"/>
      <w:r w:rsidRPr="00397344">
        <w:rPr>
          <w:rFonts w:ascii="Times New Roman" w:eastAsia="Times New Roman" w:hAnsi="Times New Roman" w:cs="Times New Roman"/>
          <w:color w:val="222222"/>
          <w:sz w:val="32"/>
          <w:szCs w:val="32"/>
        </w:rPr>
        <w:t>Дошкільники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групи</w:t>
      </w:r>
      <w:proofErr w:type="spellEnd"/>
      <w:r w:rsidRPr="00397344">
        <w:rPr>
          <w:rFonts w:ascii="Times New Roman" w:eastAsia="Times New Roman" w:hAnsi="Times New Roman" w:cs="Times New Roman"/>
          <w:color w:val="222222"/>
          <w:sz w:val="32"/>
          <w:szCs w:val="32"/>
        </w:rPr>
        <w:t xml:space="preserve"> "проблемно </w:t>
      </w:r>
      <w:proofErr w:type="spellStart"/>
      <w:r w:rsidRPr="00397344">
        <w:rPr>
          <w:rFonts w:ascii="Times New Roman" w:eastAsia="Times New Roman" w:hAnsi="Times New Roman" w:cs="Times New Roman"/>
          <w:color w:val="222222"/>
          <w:sz w:val="32"/>
          <w:szCs w:val="32"/>
        </w:rPr>
        <w:t>пасивних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нері</w:t>
      </w:r>
      <w:proofErr w:type="gramStart"/>
      <w:r w:rsidRPr="00397344">
        <w:rPr>
          <w:rFonts w:ascii="Times New Roman" w:eastAsia="Times New Roman" w:hAnsi="Times New Roman" w:cs="Times New Roman"/>
          <w:color w:val="222222"/>
          <w:sz w:val="32"/>
          <w:szCs w:val="32"/>
        </w:rPr>
        <w:t>шучі</w:t>
      </w:r>
      <w:proofErr w:type="spellEnd"/>
      <w:r w:rsidRPr="00397344">
        <w:rPr>
          <w:rFonts w:ascii="Times New Roman" w:eastAsia="Times New Roman" w:hAnsi="Times New Roman" w:cs="Times New Roman"/>
          <w:color w:val="222222"/>
          <w:sz w:val="32"/>
          <w:szCs w:val="32"/>
        </w:rPr>
        <w:t xml:space="preserve"> у</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стосунках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іншими</w:t>
      </w:r>
      <w:proofErr w:type="spellEnd"/>
      <w:r w:rsidRPr="00397344">
        <w:rPr>
          <w:rFonts w:ascii="Times New Roman" w:eastAsia="Times New Roman" w:hAnsi="Times New Roman" w:cs="Times New Roman"/>
          <w:color w:val="222222"/>
          <w:sz w:val="32"/>
          <w:szCs w:val="32"/>
        </w:rPr>
        <w:t xml:space="preserve">. При </w:t>
      </w:r>
      <w:proofErr w:type="spellStart"/>
      <w:r w:rsidRPr="00397344">
        <w:rPr>
          <w:rFonts w:ascii="Times New Roman" w:eastAsia="Times New Roman" w:hAnsi="Times New Roman" w:cs="Times New Roman"/>
          <w:color w:val="222222"/>
          <w:sz w:val="32"/>
          <w:szCs w:val="32"/>
        </w:rPr>
        <w:t>зауваженнях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невдачах</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заняттях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випадають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процесу</w:t>
      </w:r>
      <w:proofErr w:type="spellEnd"/>
      <w:r w:rsidRPr="00397344">
        <w:rPr>
          <w:rFonts w:ascii="Times New Roman" w:eastAsia="Times New Roman" w:hAnsi="Times New Roman" w:cs="Times New Roman"/>
          <w:color w:val="222222"/>
          <w:sz w:val="32"/>
          <w:szCs w:val="32"/>
        </w:rPr>
        <w:t xml:space="preserve">", часто </w:t>
      </w:r>
      <w:proofErr w:type="spellStart"/>
      <w:r w:rsidRPr="00397344">
        <w:rPr>
          <w:rFonts w:ascii="Times New Roman" w:eastAsia="Times New Roman" w:hAnsi="Times New Roman" w:cs="Times New Roman"/>
          <w:color w:val="222222"/>
          <w:sz w:val="32"/>
          <w:szCs w:val="32"/>
        </w:rPr>
        <w:t>плачуть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довго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залишаються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згаслими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безсилими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майже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ніколи</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звертаються</w:t>
      </w:r>
      <w:proofErr w:type="spellEnd"/>
      <w:r w:rsidRPr="00397344">
        <w:rPr>
          <w:rFonts w:ascii="Times New Roman" w:eastAsia="Times New Roman" w:hAnsi="Times New Roman" w:cs="Times New Roman"/>
          <w:color w:val="222222"/>
          <w:sz w:val="32"/>
          <w:szCs w:val="32"/>
        </w:rPr>
        <w:t xml:space="preserve"> по </w:t>
      </w:r>
      <w:proofErr w:type="spellStart"/>
      <w:r w:rsidRPr="00397344">
        <w:rPr>
          <w:rFonts w:ascii="Times New Roman" w:eastAsia="Times New Roman" w:hAnsi="Times New Roman" w:cs="Times New Roman"/>
          <w:color w:val="222222"/>
          <w:sz w:val="32"/>
          <w:szCs w:val="32"/>
        </w:rPr>
        <w:t>допомогу</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Вони</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настільки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невпевнені</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собі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навіть</w:t>
      </w:r>
      <w:proofErr w:type="spellEnd"/>
      <w:r w:rsidRPr="00397344">
        <w:rPr>
          <w:rFonts w:ascii="Times New Roman" w:eastAsia="Times New Roman" w:hAnsi="Times New Roman" w:cs="Times New Roman"/>
          <w:color w:val="222222"/>
          <w:sz w:val="32"/>
          <w:szCs w:val="32"/>
        </w:rPr>
        <w:t xml:space="preserve"> через </w:t>
      </w:r>
      <w:proofErr w:type="spellStart"/>
      <w:r w:rsidRPr="00397344">
        <w:rPr>
          <w:rFonts w:ascii="Times New Roman" w:eastAsia="Times New Roman" w:hAnsi="Times New Roman" w:cs="Times New Roman"/>
          <w:color w:val="222222"/>
          <w:sz w:val="32"/>
          <w:szCs w:val="32"/>
        </w:rPr>
        <w:t>тривалий</w:t>
      </w:r>
      <w:proofErr w:type="spellEnd"/>
      <w:r w:rsidRPr="00397344">
        <w:rPr>
          <w:rFonts w:ascii="Times New Roman" w:eastAsia="Times New Roman" w:hAnsi="Times New Roman" w:cs="Times New Roman"/>
          <w:color w:val="222222"/>
          <w:sz w:val="32"/>
          <w:szCs w:val="32"/>
        </w:rPr>
        <w:t xml:space="preserve"> час </w:t>
      </w:r>
      <w:proofErr w:type="spellStart"/>
      <w:r w:rsidRPr="00397344">
        <w:rPr>
          <w:rFonts w:ascii="Times New Roman" w:eastAsia="Times New Roman" w:hAnsi="Times New Roman" w:cs="Times New Roman"/>
          <w:color w:val="222222"/>
          <w:sz w:val="32"/>
          <w:szCs w:val="32"/>
        </w:rPr>
        <w:t>вважають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виконають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заняттях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хронічно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потребують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додаткового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стимулювання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повторення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інструкції</w:t>
      </w:r>
      <w:proofErr w:type="spellEnd"/>
      <w:r w:rsidRPr="00397344">
        <w:rPr>
          <w:rFonts w:ascii="Times New Roman" w:eastAsia="Times New Roman" w:hAnsi="Times New Roman" w:cs="Times New Roman"/>
          <w:color w:val="222222"/>
          <w:sz w:val="32"/>
          <w:szCs w:val="32"/>
        </w:rPr>
        <w:t xml:space="preserve">, наказу, </w:t>
      </w:r>
      <w:proofErr w:type="spellStart"/>
      <w:r w:rsidRPr="00397344">
        <w:rPr>
          <w:rFonts w:ascii="Times New Roman" w:eastAsia="Times New Roman" w:hAnsi="Times New Roman" w:cs="Times New Roman"/>
          <w:color w:val="222222"/>
          <w:sz w:val="32"/>
          <w:szCs w:val="32"/>
        </w:rPr>
        <w:t>навчання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допомоги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віддають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перевагу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малюванню</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ліпленню</w:t>
      </w:r>
      <w:proofErr w:type="spellEnd"/>
      <w:r w:rsidRPr="00397344">
        <w:rPr>
          <w:rFonts w:ascii="Times New Roman" w:eastAsia="Times New Roman" w:hAnsi="Times New Roman" w:cs="Times New Roman"/>
          <w:color w:val="222222"/>
          <w:sz w:val="32"/>
          <w:szCs w:val="32"/>
        </w:rPr>
        <w:t xml:space="preserve">, тихим </w:t>
      </w:r>
      <w:proofErr w:type="spellStart"/>
      <w:r w:rsidRPr="00397344">
        <w:rPr>
          <w:rFonts w:ascii="Times New Roman" w:eastAsia="Times New Roman" w:hAnsi="Times New Roman" w:cs="Times New Roman"/>
          <w:color w:val="222222"/>
          <w:sz w:val="32"/>
          <w:szCs w:val="32"/>
        </w:rPr>
        <w:t>і</w:t>
      </w:r>
      <w:proofErr w:type="gramStart"/>
      <w:r w:rsidRPr="00397344">
        <w:rPr>
          <w:rFonts w:ascii="Times New Roman" w:eastAsia="Times New Roman" w:hAnsi="Times New Roman" w:cs="Times New Roman"/>
          <w:color w:val="222222"/>
          <w:sz w:val="32"/>
          <w:szCs w:val="32"/>
        </w:rPr>
        <w:t>грам</w:t>
      </w:r>
      <w:proofErr w:type="spellEnd"/>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невеликою </w:t>
      </w:r>
      <w:proofErr w:type="spellStart"/>
      <w:r w:rsidRPr="00397344">
        <w:rPr>
          <w:rFonts w:ascii="Times New Roman" w:eastAsia="Times New Roman" w:hAnsi="Times New Roman" w:cs="Times New Roman"/>
          <w:color w:val="222222"/>
          <w:sz w:val="32"/>
          <w:szCs w:val="32"/>
        </w:rPr>
        <w:t>кількістю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учасників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психологічно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комфортніше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почуваються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молодшими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дітьми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Порушення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звичного</w:t>
      </w:r>
      <w:proofErr w:type="spellEnd"/>
      <w:r w:rsidRPr="00397344">
        <w:rPr>
          <w:rFonts w:ascii="Times New Roman" w:eastAsia="Times New Roman" w:hAnsi="Times New Roman" w:cs="Times New Roman"/>
          <w:color w:val="222222"/>
          <w:sz w:val="32"/>
          <w:szCs w:val="32"/>
        </w:rPr>
        <w:t xml:space="preserve"> режиму та порядку, </w:t>
      </w:r>
      <w:proofErr w:type="spellStart"/>
      <w:r w:rsidRPr="00397344">
        <w:rPr>
          <w:rFonts w:ascii="Times New Roman" w:eastAsia="Times New Roman" w:hAnsi="Times New Roman" w:cs="Times New Roman"/>
          <w:color w:val="222222"/>
          <w:sz w:val="32"/>
          <w:szCs w:val="32"/>
        </w:rPr>
        <w:t>поява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незнайомих</w:t>
      </w:r>
      <w:proofErr w:type="spellEnd"/>
      <w:r w:rsidRPr="00397344">
        <w:rPr>
          <w:rFonts w:ascii="Times New Roman" w:eastAsia="Times New Roman" w:hAnsi="Times New Roman" w:cs="Times New Roman"/>
          <w:color w:val="222222"/>
          <w:sz w:val="32"/>
          <w:szCs w:val="32"/>
        </w:rPr>
        <w:t xml:space="preserve"> людей, </w:t>
      </w:r>
      <w:proofErr w:type="spellStart"/>
      <w:r w:rsidRPr="00397344">
        <w:rPr>
          <w:rFonts w:ascii="Times New Roman" w:eastAsia="Times New Roman" w:hAnsi="Times New Roman" w:cs="Times New Roman"/>
          <w:color w:val="222222"/>
          <w:sz w:val="32"/>
          <w:szCs w:val="32"/>
        </w:rPr>
        <w:t>висловлене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дорослим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невдоволення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може</w:t>
      </w:r>
      <w:proofErr w:type="spellEnd"/>
      <w:r w:rsidRPr="00397344">
        <w:rPr>
          <w:rFonts w:ascii="Times New Roman" w:eastAsia="Times New Roman" w:hAnsi="Times New Roman" w:cs="Times New Roman"/>
          <w:color w:val="222222"/>
          <w:sz w:val="32"/>
          <w:szCs w:val="32"/>
        </w:rPr>
        <w:t xml:space="preserve"> стати причиною </w:t>
      </w:r>
      <w:proofErr w:type="spellStart"/>
      <w:r w:rsidRPr="00397344">
        <w:rPr>
          <w:rFonts w:ascii="Times New Roman" w:eastAsia="Times New Roman" w:hAnsi="Times New Roman" w:cs="Times New Roman"/>
          <w:color w:val="222222"/>
          <w:sz w:val="32"/>
          <w:szCs w:val="32"/>
        </w:rPr>
        <w:t>появи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тривожності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довготривалого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пригнічення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Іноді</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відповідальних</w:t>
      </w:r>
      <w:proofErr w:type="spellEnd"/>
      <w:r w:rsidRPr="00397344">
        <w:rPr>
          <w:rFonts w:ascii="Times New Roman" w:eastAsia="Times New Roman" w:hAnsi="Times New Roman" w:cs="Times New Roman"/>
          <w:color w:val="222222"/>
          <w:sz w:val="32"/>
          <w:szCs w:val="32"/>
        </w:rPr>
        <w:t xml:space="preserve"> для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ситуаціях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побачити</w:t>
      </w:r>
      <w:proofErr w:type="spellEnd"/>
      <w:r w:rsidRPr="00397344">
        <w:rPr>
          <w:rFonts w:ascii="Times New Roman" w:eastAsia="Times New Roman" w:hAnsi="Times New Roman" w:cs="Times New Roman"/>
          <w:color w:val="222222"/>
          <w:sz w:val="32"/>
          <w:szCs w:val="32"/>
        </w:rPr>
        <w:t xml:space="preserve">, як </w:t>
      </w:r>
      <w:proofErr w:type="spellStart"/>
      <w:r w:rsidRPr="00397344">
        <w:rPr>
          <w:rFonts w:ascii="Times New Roman" w:eastAsia="Times New Roman" w:hAnsi="Times New Roman" w:cs="Times New Roman"/>
          <w:color w:val="222222"/>
          <w:sz w:val="32"/>
          <w:szCs w:val="32"/>
        </w:rPr>
        <w:t>напружується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тіло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червоніє</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вкривається</w:t>
      </w:r>
      <w:proofErr w:type="spellEnd"/>
      <w:r w:rsidRPr="00397344">
        <w:rPr>
          <w:rFonts w:ascii="Times New Roman" w:eastAsia="Times New Roman" w:hAnsi="Times New Roman" w:cs="Times New Roman"/>
          <w:color w:val="222222"/>
          <w:sz w:val="32"/>
          <w:szCs w:val="32"/>
        </w:rPr>
        <w:t xml:space="preserve"> потом </w:t>
      </w:r>
      <w:proofErr w:type="spellStart"/>
      <w:r w:rsidRPr="00397344">
        <w:rPr>
          <w:rFonts w:ascii="Times New Roman" w:eastAsia="Times New Roman" w:hAnsi="Times New Roman" w:cs="Times New Roman"/>
          <w:color w:val="222222"/>
          <w:sz w:val="32"/>
          <w:szCs w:val="32"/>
        </w:rPr>
        <w:t>личко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зволожуються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очі</w:t>
      </w:r>
      <w:proofErr w:type="spellEnd"/>
      <w:r w:rsidRPr="00397344">
        <w:rPr>
          <w:rFonts w:ascii="Times New Roman" w:eastAsia="Times New Roman" w:hAnsi="Times New Roman" w:cs="Times New Roman"/>
          <w:color w:val="222222"/>
          <w:sz w:val="32"/>
          <w:szCs w:val="32"/>
        </w:rPr>
        <w:t xml:space="preserve">. Особливо </w:t>
      </w:r>
      <w:proofErr w:type="spellStart"/>
      <w:r w:rsidRPr="00397344">
        <w:rPr>
          <w:rFonts w:ascii="Times New Roman" w:eastAsia="Times New Roman" w:hAnsi="Times New Roman" w:cs="Times New Roman"/>
          <w:color w:val="222222"/>
          <w:sz w:val="32"/>
          <w:szCs w:val="32"/>
        </w:rPr>
        <w:t>це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дітей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слабким</w:t>
      </w:r>
      <w:proofErr w:type="spellEnd"/>
      <w:r w:rsidRPr="00397344">
        <w:rPr>
          <w:rFonts w:ascii="Times New Roman" w:eastAsia="Times New Roman" w:hAnsi="Times New Roman" w:cs="Times New Roman"/>
          <w:color w:val="222222"/>
          <w:sz w:val="32"/>
          <w:szCs w:val="32"/>
        </w:rPr>
        <w:t xml:space="preserve"> типом </w:t>
      </w:r>
      <w:proofErr w:type="spellStart"/>
      <w:r w:rsidRPr="00397344">
        <w:rPr>
          <w:rFonts w:ascii="Times New Roman" w:eastAsia="Times New Roman" w:hAnsi="Times New Roman" w:cs="Times New Roman"/>
          <w:color w:val="222222"/>
          <w:sz w:val="32"/>
          <w:szCs w:val="32"/>
        </w:rPr>
        <w:t>нервової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системи</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коли</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нові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подразники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сприймаються</w:t>
      </w:r>
      <w:proofErr w:type="spellEnd"/>
      <w:r w:rsidRPr="00397344">
        <w:rPr>
          <w:rFonts w:ascii="Times New Roman" w:eastAsia="Times New Roman" w:hAnsi="Times New Roman" w:cs="Times New Roman"/>
          <w:color w:val="222222"/>
          <w:sz w:val="32"/>
          <w:szCs w:val="32"/>
        </w:rPr>
        <w:t xml:space="preserve"> як </w:t>
      </w:r>
      <w:proofErr w:type="spellStart"/>
      <w:r w:rsidRPr="00397344">
        <w:rPr>
          <w:rFonts w:ascii="Times New Roman" w:eastAsia="Times New Roman" w:hAnsi="Times New Roman" w:cs="Times New Roman"/>
          <w:color w:val="222222"/>
          <w:sz w:val="32"/>
          <w:szCs w:val="32"/>
        </w:rPr>
        <w:t>занадто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сильні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такі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загрожують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індивідові</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викликають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почуття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тривоги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 xml:space="preserve">     Психологічні дослідження свідчать, що діти цієї групи дуже часто мають занижені уявлення про себе та власні можливості. </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lastRenderedPageBreak/>
        <w:t xml:space="preserve">    </w:t>
      </w:r>
      <w:proofErr w:type="spellStart"/>
      <w:r w:rsidRPr="00397344">
        <w:rPr>
          <w:rFonts w:ascii="Times New Roman" w:eastAsia="Times New Roman" w:hAnsi="Times New Roman" w:cs="Times New Roman"/>
          <w:color w:val="222222"/>
          <w:sz w:val="32"/>
          <w:szCs w:val="32"/>
        </w:rPr>
        <w:t>Зважаючи</w:t>
      </w:r>
      <w:proofErr w:type="spellEnd"/>
      <w:r w:rsidRPr="00397344">
        <w:rPr>
          <w:rFonts w:ascii="Times New Roman" w:eastAsia="Times New Roman" w:hAnsi="Times New Roman" w:cs="Times New Roman"/>
          <w:color w:val="222222"/>
          <w:sz w:val="32"/>
          <w:szCs w:val="32"/>
        </w:rPr>
        <w:t xml:space="preserve"> на те,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період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продуктивної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діяльності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цієї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дітей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обмежений</w:t>
      </w:r>
      <w:proofErr w:type="spellEnd"/>
      <w:r w:rsidRPr="00397344">
        <w:rPr>
          <w:rFonts w:ascii="Times New Roman" w:eastAsia="Times New Roman" w:hAnsi="Times New Roman" w:cs="Times New Roman"/>
          <w:color w:val="222222"/>
          <w:sz w:val="32"/>
          <w:szCs w:val="32"/>
        </w:rPr>
        <w:t xml:space="preserve"> 15-20 </w:t>
      </w:r>
      <w:proofErr w:type="spellStart"/>
      <w:r w:rsidRPr="00397344">
        <w:rPr>
          <w:rFonts w:ascii="Times New Roman" w:eastAsia="Times New Roman" w:hAnsi="Times New Roman" w:cs="Times New Roman"/>
          <w:color w:val="222222"/>
          <w:sz w:val="32"/>
          <w:szCs w:val="32"/>
        </w:rPr>
        <w:t>хв</w:t>
      </w:r>
      <w:proofErr w:type="spellEnd"/>
      <w:r w:rsidRPr="00397344">
        <w:rPr>
          <w:rFonts w:ascii="Times New Roman" w:eastAsia="Times New Roman" w:hAnsi="Times New Roman" w:cs="Times New Roman"/>
          <w:color w:val="222222"/>
          <w:sz w:val="32"/>
          <w:szCs w:val="32"/>
        </w:rPr>
        <w:t xml:space="preserve">. (як правило,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ісля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цього</w:t>
      </w:r>
      <w:proofErr w:type="spellEnd"/>
      <w:r w:rsidRPr="00397344">
        <w:rPr>
          <w:rFonts w:ascii="Times New Roman" w:eastAsia="Times New Roman" w:hAnsi="Times New Roman" w:cs="Times New Roman"/>
          <w:color w:val="222222"/>
          <w:sz w:val="32"/>
          <w:szCs w:val="32"/>
        </w:rPr>
        <w:t xml:space="preserve"> темп </w:t>
      </w:r>
      <w:proofErr w:type="spellStart"/>
      <w:r w:rsidRPr="00397344">
        <w:rPr>
          <w:rFonts w:ascii="Times New Roman" w:eastAsia="Times New Roman" w:hAnsi="Times New Roman" w:cs="Times New Roman"/>
          <w:color w:val="222222"/>
          <w:sz w:val="32"/>
          <w:szCs w:val="32"/>
        </w:rPr>
        <w:t>роботи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уповільнюється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більшає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помилок</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відмовляється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виконувати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режим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послідовність</w:t>
      </w:r>
      <w:proofErr w:type="spellEnd"/>
      <w:r w:rsidRPr="00397344">
        <w:rPr>
          <w:rFonts w:ascii="Times New Roman" w:eastAsia="Times New Roman" w:hAnsi="Times New Roman" w:cs="Times New Roman"/>
          <w:color w:val="222222"/>
          <w:sz w:val="32"/>
          <w:szCs w:val="32"/>
        </w:rPr>
        <w:t xml:space="preserve"> занять </w:t>
      </w:r>
      <w:proofErr w:type="spellStart"/>
      <w:r w:rsidRPr="00397344">
        <w:rPr>
          <w:rFonts w:ascii="Times New Roman" w:eastAsia="Times New Roman" w:hAnsi="Times New Roman" w:cs="Times New Roman"/>
          <w:color w:val="222222"/>
          <w:sz w:val="32"/>
          <w:szCs w:val="32"/>
        </w:rPr>
        <w:t>складаються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відповідно</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цих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вимог</w:t>
      </w:r>
      <w:proofErr w:type="spellEnd"/>
      <w:r w:rsidRPr="00397344">
        <w:rPr>
          <w:rFonts w:ascii="Times New Roman" w:eastAsia="Times New Roman" w:hAnsi="Times New Roman" w:cs="Times New Roman"/>
          <w:color w:val="222222"/>
          <w:sz w:val="32"/>
          <w:szCs w:val="32"/>
        </w:rPr>
        <w:t xml:space="preserve">. </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r w:rsidRPr="00397344">
        <w:rPr>
          <w:rFonts w:ascii="Times New Roman" w:eastAsia="Times New Roman" w:hAnsi="Times New Roman" w:cs="Times New Roman"/>
          <w:color w:val="222222"/>
          <w:sz w:val="32"/>
          <w:szCs w:val="32"/>
        </w:rPr>
        <w:t xml:space="preserve">Для </w:t>
      </w:r>
      <w:proofErr w:type="spellStart"/>
      <w:r w:rsidRPr="00397344">
        <w:rPr>
          <w:rFonts w:ascii="Times New Roman" w:eastAsia="Times New Roman" w:hAnsi="Times New Roman" w:cs="Times New Roman"/>
          <w:color w:val="222222"/>
          <w:sz w:val="32"/>
          <w:szCs w:val="32"/>
        </w:rPr>
        <w:t>успішної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корекційної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роботи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дітьми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групи</w:t>
      </w:r>
      <w:proofErr w:type="spellEnd"/>
      <w:r w:rsidRPr="00397344">
        <w:rPr>
          <w:rFonts w:ascii="Times New Roman" w:eastAsia="Times New Roman" w:hAnsi="Times New Roman" w:cs="Times New Roman"/>
          <w:color w:val="222222"/>
          <w:sz w:val="32"/>
          <w:szCs w:val="32"/>
        </w:rPr>
        <w:t xml:space="preserve"> "проблемно </w:t>
      </w:r>
      <w:proofErr w:type="spellStart"/>
      <w:r w:rsidRPr="00397344">
        <w:rPr>
          <w:rFonts w:ascii="Times New Roman" w:eastAsia="Times New Roman" w:hAnsi="Times New Roman" w:cs="Times New Roman"/>
          <w:color w:val="222222"/>
          <w:sz w:val="32"/>
          <w:szCs w:val="32"/>
        </w:rPr>
        <w:t>пасивних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вихователі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можуть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використовувати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такі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прийоми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створити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ідтримувати</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групі</w:t>
      </w:r>
      <w:proofErr w:type="spellEnd"/>
      <w:r w:rsidRPr="00397344">
        <w:rPr>
          <w:rFonts w:ascii="Times New Roman" w:eastAsia="Times New Roman" w:hAnsi="Times New Roman" w:cs="Times New Roman"/>
          <w:color w:val="222222"/>
          <w:sz w:val="32"/>
          <w:szCs w:val="32"/>
        </w:rPr>
        <w:t xml:space="preserve"> атмосферу </w:t>
      </w:r>
      <w:proofErr w:type="spellStart"/>
      <w:r w:rsidRPr="00397344">
        <w:rPr>
          <w:rFonts w:ascii="Times New Roman" w:eastAsia="Times New Roman" w:hAnsi="Times New Roman" w:cs="Times New Roman"/>
          <w:color w:val="222222"/>
          <w:sz w:val="32"/>
          <w:szCs w:val="32"/>
        </w:rPr>
        <w:t>взаємоповаги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тактовного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спілкування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використовувати</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прямого</w:t>
      </w:r>
      <w:proofErr w:type="gramEnd"/>
      <w:r w:rsidRPr="00397344">
        <w:rPr>
          <w:rFonts w:ascii="Times New Roman" w:eastAsia="Times New Roman" w:hAnsi="Times New Roman" w:cs="Times New Roman"/>
          <w:color w:val="222222"/>
          <w:sz w:val="32"/>
          <w:szCs w:val="32"/>
        </w:rPr>
        <w:t xml:space="preserve"> негативного </w:t>
      </w:r>
      <w:proofErr w:type="spellStart"/>
      <w:r w:rsidRPr="00397344">
        <w:rPr>
          <w:rFonts w:ascii="Times New Roman" w:eastAsia="Times New Roman" w:hAnsi="Times New Roman" w:cs="Times New Roman"/>
          <w:color w:val="222222"/>
          <w:sz w:val="32"/>
          <w:szCs w:val="32"/>
        </w:rPr>
        <w:t>порівняння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більш</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успішнішими</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вправнішими</w:t>
      </w:r>
      <w:proofErr w:type="spellEnd"/>
      <w:r w:rsidRPr="00397344">
        <w:rPr>
          <w:rFonts w:ascii="Times New Roman" w:eastAsia="Times New Roman" w:hAnsi="Times New Roman" w:cs="Times New Roman"/>
          <w:color w:val="222222"/>
          <w:sz w:val="32"/>
          <w:szCs w:val="32"/>
        </w:rPr>
        <w:t xml:space="preserve"> ровесниками;</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всіма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позитивними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невербальними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засобами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ставити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неочікуваних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запитань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розділити</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етапи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виконання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навчальних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завдань</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хвалити</w:t>
      </w:r>
      <w:proofErr w:type="spellEnd"/>
      <w:r w:rsidRPr="00397344">
        <w:rPr>
          <w:rFonts w:ascii="Times New Roman" w:eastAsia="Times New Roman" w:hAnsi="Times New Roman" w:cs="Times New Roman"/>
          <w:color w:val="222222"/>
          <w:sz w:val="32"/>
          <w:szCs w:val="32"/>
        </w:rPr>
        <w:t xml:space="preserve"> на кожному </w:t>
      </w:r>
      <w:proofErr w:type="spellStart"/>
      <w:r w:rsidRPr="00397344">
        <w:rPr>
          <w:rFonts w:ascii="Times New Roman" w:eastAsia="Times New Roman" w:hAnsi="Times New Roman" w:cs="Times New Roman"/>
          <w:color w:val="222222"/>
          <w:sz w:val="32"/>
          <w:szCs w:val="32"/>
        </w:rPr>
        <w:t>етапі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періодично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ставити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запитання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які</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будуть</w:t>
      </w:r>
      <w:proofErr w:type="spellEnd"/>
      <w:r w:rsidRPr="00397344">
        <w:rPr>
          <w:rFonts w:ascii="Times New Roman" w:eastAsia="Times New Roman" w:hAnsi="Times New Roman" w:cs="Times New Roman"/>
          <w:color w:val="222222"/>
          <w:sz w:val="32"/>
          <w:szCs w:val="32"/>
        </w:rPr>
        <w:t xml:space="preserve"> для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заважкими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одразу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залучати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дошкільника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довидів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діяльності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складником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яких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змагання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порівняння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формувати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впевненість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собі</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позитивною </w:t>
      </w:r>
      <w:proofErr w:type="spellStart"/>
      <w:r w:rsidRPr="00397344">
        <w:rPr>
          <w:rFonts w:ascii="Times New Roman" w:eastAsia="Times New Roman" w:hAnsi="Times New Roman" w:cs="Times New Roman"/>
          <w:color w:val="222222"/>
          <w:sz w:val="32"/>
          <w:szCs w:val="32"/>
        </w:rPr>
        <w:t>оцінкою</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 xml:space="preserve">а </w:t>
      </w:r>
      <w:proofErr w:type="spellStart"/>
      <w:r w:rsidRPr="00397344">
        <w:rPr>
          <w:rFonts w:ascii="Times New Roman" w:eastAsia="Times New Roman" w:hAnsi="Times New Roman" w:cs="Times New Roman"/>
          <w:color w:val="222222"/>
          <w:sz w:val="32"/>
          <w:szCs w:val="32"/>
        </w:rPr>
        <w:t>й</w:t>
      </w:r>
      <w:proofErr w:type="spellEnd"/>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відзначати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старанність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цілеспрямованість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проблемної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1"/>
        </w:numPr>
        <w:shd w:val="clear" w:color="auto" w:fill="FFFDFD"/>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намагатися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вирішувати</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вс</w:t>
      </w:r>
      <w:proofErr w:type="gramEnd"/>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непорозуміння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гарною перспективою.</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proofErr w:type="spellStart"/>
      <w:r w:rsidRPr="00397344">
        <w:rPr>
          <w:rFonts w:ascii="Times New Roman" w:eastAsia="Times New Roman" w:hAnsi="Times New Roman" w:cs="Times New Roman"/>
          <w:color w:val="222222"/>
          <w:sz w:val="32"/>
          <w:szCs w:val="32"/>
        </w:rPr>
        <w:t>Дошкільникам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які</w:t>
      </w:r>
      <w:proofErr w:type="spellEnd"/>
      <w:r w:rsidRPr="00397344">
        <w:rPr>
          <w:rFonts w:ascii="Times New Roman" w:eastAsia="Times New Roman" w:hAnsi="Times New Roman" w:cs="Times New Roman"/>
          <w:color w:val="222222"/>
          <w:sz w:val="32"/>
          <w:szCs w:val="32"/>
        </w:rPr>
        <w:t xml:space="preserve"> за </w:t>
      </w:r>
      <w:proofErr w:type="spellStart"/>
      <w:r w:rsidRPr="00397344">
        <w:rPr>
          <w:rFonts w:ascii="Times New Roman" w:eastAsia="Times New Roman" w:hAnsi="Times New Roman" w:cs="Times New Roman"/>
          <w:color w:val="222222"/>
          <w:sz w:val="32"/>
          <w:szCs w:val="32"/>
        </w:rPr>
        <w:t>поведінковими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вчинками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входять</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другої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групи</w:t>
      </w:r>
      <w:proofErr w:type="spellEnd"/>
      <w:r w:rsidRPr="00397344">
        <w:rPr>
          <w:rFonts w:ascii="Times New Roman" w:eastAsia="Times New Roman" w:hAnsi="Times New Roman" w:cs="Times New Roman"/>
          <w:color w:val="222222"/>
          <w:sz w:val="32"/>
          <w:szCs w:val="32"/>
        </w:rPr>
        <w:t xml:space="preserve"> — "</w:t>
      </w:r>
      <w:r w:rsidRPr="00397344">
        <w:rPr>
          <w:rFonts w:ascii="Times New Roman" w:eastAsia="Times New Roman" w:hAnsi="Times New Roman" w:cs="Times New Roman"/>
          <w:i/>
          <w:iCs/>
          <w:color w:val="222222"/>
          <w:sz w:val="32"/>
          <w:szCs w:val="32"/>
        </w:rPr>
        <w:t xml:space="preserve">проблемно </w:t>
      </w:r>
      <w:proofErr w:type="spellStart"/>
      <w:r w:rsidRPr="00397344">
        <w:rPr>
          <w:rFonts w:ascii="Times New Roman" w:eastAsia="Times New Roman" w:hAnsi="Times New Roman" w:cs="Times New Roman"/>
          <w:i/>
          <w:iCs/>
          <w:color w:val="222222"/>
          <w:sz w:val="32"/>
          <w:szCs w:val="32"/>
        </w:rPr>
        <w:t>активні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достатньо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незначного</w:t>
      </w:r>
      <w:proofErr w:type="spellEnd"/>
      <w:r w:rsidRPr="00397344">
        <w:rPr>
          <w:rFonts w:ascii="Times New Roman" w:eastAsia="Times New Roman" w:hAnsi="Times New Roman" w:cs="Times New Roman"/>
          <w:color w:val="222222"/>
          <w:sz w:val="32"/>
          <w:szCs w:val="32"/>
        </w:rPr>
        <w:t xml:space="preserve"> приводу, </w:t>
      </w:r>
      <w:proofErr w:type="spellStart"/>
      <w:r w:rsidRPr="00397344">
        <w:rPr>
          <w:rFonts w:ascii="Times New Roman" w:eastAsia="Times New Roman" w:hAnsi="Times New Roman" w:cs="Times New Roman"/>
          <w:color w:val="222222"/>
          <w:sz w:val="32"/>
          <w:szCs w:val="32"/>
        </w:rPr>
        <w:t>щоб</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вони</w:t>
      </w:r>
      <w:proofErr w:type="gramEnd"/>
      <w:r w:rsidRPr="00397344">
        <w:rPr>
          <w:rFonts w:ascii="Times New Roman" w:eastAsia="Times New Roman" w:hAnsi="Times New Roman" w:cs="Times New Roman"/>
          <w:color w:val="222222"/>
          <w:sz w:val="32"/>
          <w:szCs w:val="32"/>
        </w:rPr>
        <w:t xml:space="preserve"> стали </w:t>
      </w:r>
      <w:proofErr w:type="spellStart"/>
      <w:r w:rsidRPr="00397344">
        <w:rPr>
          <w:rFonts w:ascii="Times New Roman" w:eastAsia="Times New Roman" w:hAnsi="Times New Roman" w:cs="Times New Roman"/>
          <w:color w:val="222222"/>
          <w:sz w:val="32"/>
          <w:szCs w:val="32"/>
        </w:rPr>
        <w:t>конфліктними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впертими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забіякуватими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нестриманими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агресивними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тощо</w:t>
      </w:r>
      <w:proofErr w:type="spellEnd"/>
      <w:r w:rsidRPr="00397344">
        <w:rPr>
          <w:rFonts w:ascii="Times New Roman" w:eastAsia="Times New Roman" w:hAnsi="Times New Roman" w:cs="Times New Roman"/>
          <w:color w:val="222222"/>
          <w:sz w:val="32"/>
          <w:szCs w:val="32"/>
        </w:rPr>
        <w:t xml:space="preserve">. Як ми </w:t>
      </w:r>
      <w:proofErr w:type="spellStart"/>
      <w:r w:rsidRPr="00397344">
        <w:rPr>
          <w:rFonts w:ascii="Times New Roman" w:eastAsia="Times New Roman" w:hAnsi="Times New Roman" w:cs="Times New Roman"/>
          <w:color w:val="222222"/>
          <w:sz w:val="32"/>
          <w:szCs w:val="32"/>
        </w:rPr>
        <w:t>зазначали</w:t>
      </w:r>
      <w:proofErr w:type="spellEnd"/>
      <w:r w:rsidRPr="00397344">
        <w:rPr>
          <w:rFonts w:ascii="Times New Roman" w:eastAsia="Times New Roman" w:hAnsi="Times New Roman" w:cs="Times New Roman"/>
          <w:color w:val="222222"/>
          <w:sz w:val="32"/>
          <w:szCs w:val="32"/>
        </w:rPr>
        <w:t xml:space="preserve">, вони </w:t>
      </w:r>
      <w:proofErr w:type="spellStart"/>
      <w:r w:rsidRPr="00397344">
        <w:rPr>
          <w:rFonts w:ascii="Times New Roman" w:eastAsia="Times New Roman" w:hAnsi="Times New Roman" w:cs="Times New Roman"/>
          <w:color w:val="222222"/>
          <w:sz w:val="32"/>
          <w:szCs w:val="32"/>
        </w:rPr>
        <w:t>розвиваються</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у</w:t>
      </w:r>
      <w:proofErr w:type="gramEnd"/>
      <w:r w:rsidRPr="00397344">
        <w:rPr>
          <w:rFonts w:ascii="Times New Roman" w:eastAsia="Times New Roman" w:hAnsi="Times New Roman" w:cs="Times New Roman"/>
          <w:color w:val="222222"/>
          <w:sz w:val="32"/>
          <w:szCs w:val="32"/>
        </w:rPr>
        <w:t xml:space="preserve"> межах </w:t>
      </w:r>
      <w:proofErr w:type="spellStart"/>
      <w:r w:rsidRPr="00397344">
        <w:rPr>
          <w:rFonts w:ascii="Times New Roman" w:eastAsia="Times New Roman" w:hAnsi="Times New Roman" w:cs="Times New Roman"/>
          <w:color w:val="222222"/>
          <w:sz w:val="32"/>
          <w:szCs w:val="32"/>
        </w:rPr>
        <w:t>вікової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норми</w:t>
      </w:r>
      <w:proofErr w:type="spellEnd"/>
      <w:r w:rsidRPr="00397344">
        <w:rPr>
          <w:rFonts w:ascii="Times New Roman" w:eastAsia="Times New Roman" w:hAnsi="Times New Roman" w:cs="Times New Roman"/>
          <w:color w:val="222222"/>
          <w:sz w:val="32"/>
          <w:szCs w:val="32"/>
        </w:rPr>
        <w:t xml:space="preserve">, а головною причиною таких </w:t>
      </w:r>
      <w:proofErr w:type="spellStart"/>
      <w:r w:rsidRPr="00397344">
        <w:rPr>
          <w:rFonts w:ascii="Times New Roman" w:eastAsia="Times New Roman" w:hAnsi="Times New Roman" w:cs="Times New Roman"/>
          <w:color w:val="222222"/>
          <w:sz w:val="32"/>
          <w:szCs w:val="32"/>
        </w:rPr>
        <w:t>проявів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поведінки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можуть</w:t>
      </w:r>
      <w:proofErr w:type="spellEnd"/>
      <w:r w:rsidRPr="00397344">
        <w:rPr>
          <w:rFonts w:ascii="Times New Roman" w:eastAsia="Times New Roman" w:hAnsi="Times New Roman" w:cs="Times New Roman"/>
          <w:color w:val="222222"/>
          <w:sz w:val="32"/>
          <w:szCs w:val="32"/>
        </w:rPr>
        <w:t xml:space="preserve"> бути </w:t>
      </w:r>
      <w:proofErr w:type="spellStart"/>
      <w:r w:rsidRPr="00397344">
        <w:rPr>
          <w:rFonts w:ascii="Times New Roman" w:eastAsia="Times New Roman" w:hAnsi="Times New Roman" w:cs="Times New Roman"/>
          <w:color w:val="222222"/>
          <w:sz w:val="32"/>
          <w:szCs w:val="32"/>
        </w:rPr>
        <w:t>складні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дисгармонійні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сімейні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своїх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ровесників</w:t>
      </w:r>
      <w:proofErr w:type="spellEnd"/>
      <w:r w:rsidRPr="00397344">
        <w:rPr>
          <w:rFonts w:ascii="Times New Roman" w:eastAsia="Times New Roman" w:hAnsi="Times New Roman" w:cs="Times New Roman"/>
          <w:color w:val="222222"/>
          <w:sz w:val="32"/>
          <w:szCs w:val="32"/>
        </w:rPr>
        <w:t xml:space="preserve"> вони </w:t>
      </w:r>
      <w:proofErr w:type="spellStart"/>
      <w:r w:rsidRPr="00397344">
        <w:rPr>
          <w:rFonts w:ascii="Times New Roman" w:eastAsia="Times New Roman" w:hAnsi="Times New Roman" w:cs="Times New Roman"/>
          <w:color w:val="222222"/>
          <w:sz w:val="32"/>
          <w:szCs w:val="32"/>
        </w:rPr>
        <w:t>ві</w:t>
      </w:r>
      <w:proofErr w:type="gramStart"/>
      <w:r w:rsidRPr="00397344">
        <w:rPr>
          <w:rFonts w:ascii="Times New Roman" w:eastAsia="Times New Roman" w:hAnsi="Times New Roman" w:cs="Times New Roman"/>
          <w:color w:val="222222"/>
          <w:sz w:val="32"/>
          <w:szCs w:val="32"/>
        </w:rPr>
        <w:t>др</w:t>
      </w:r>
      <w:proofErr w:type="gramEnd"/>
      <w:r w:rsidRPr="00397344">
        <w:rPr>
          <w:rFonts w:ascii="Times New Roman" w:eastAsia="Times New Roman" w:hAnsi="Times New Roman" w:cs="Times New Roman"/>
          <w:color w:val="222222"/>
          <w:sz w:val="32"/>
          <w:szCs w:val="32"/>
        </w:rPr>
        <w:t>ізняються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спільними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проблемними</w:t>
      </w:r>
      <w:proofErr w:type="spellEnd"/>
      <w:r w:rsidRPr="00397344">
        <w:rPr>
          <w:rFonts w:ascii="Times New Roman" w:eastAsia="Times New Roman" w:hAnsi="Times New Roman" w:cs="Times New Roman"/>
          <w:color w:val="222222"/>
          <w:sz w:val="32"/>
          <w:szCs w:val="32"/>
        </w:rPr>
        <w:t xml:space="preserve">" рисами: </w:t>
      </w:r>
      <w:proofErr w:type="spellStart"/>
      <w:r w:rsidRPr="00397344">
        <w:rPr>
          <w:rFonts w:ascii="Times New Roman" w:eastAsia="Times New Roman" w:hAnsi="Times New Roman" w:cs="Times New Roman"/>
          <w:color w:val="222222"/>
          <w:sz w:val="32"/>
          <w:szCs w:val="32"/>
        </w:rPr>
        <w:t>грубістю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невмінням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поступатися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застосуванням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сили</w:t>
      </w:r>
      <w:proofErr w:type="spellEnd"/>
      <w:r w:rsidRPr="00397344">
        <w:rPr>
          <w:rFonts w:ascii="Times New Roman" w:eastAsia="Times New Roman" w:hAnsi="Times New Roman" w:cs="Times New Roman"/>
          <w:color w:val="222222"/>
          <w:sz w:val="32"/>
          <w:szCs w:val="32"/>
        </w:rPr>
        <w:t xml:space="preserve"> для </w:t>
      </w:r>
      <w:proofErr w:type="spellStart"/>
      <w:r w:rsidRPr="00397344">
        <w:rPr>
          <w:rFonts w:ascii="Times New Roman" w:eastAsia="Times New Roman" w:hAnsi="Times New Roman" w:cs="Times New Roman"/>
          <w:color w:val="222222"/>
          <w:sz w:val="32"/>
          <w:szCs w:val="32"/>
        </w:rPr>
        <w:t>досягнення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бажаного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частими</w:t>
      </w:r>
      <w:proofErr w:type="spellEnd"/>
      <w:r w:rsidRPr="00397344">
        <w:rPr>
          <w:rFonts w:ascii="Times New Roman" w:eastAsia="Times New Roman" w:hAnsi="Times New Roman" w:cs="Times New Roman"/>
          <w:color w:val="222222"/>
          <w:sz w:val="32"/>
          <w:szCs w:val="32"/>
        </w:rPr>
        <w:t xml:space="preserve"> протестами </w:t>
      </w:r>
      <w:proofErr w:type="spellStart"/>
      <w:r w:rsidRPr="00397344">
        <w:rPr>
          <w:rFonts w:ascii="Times New Roman" w:eastAsia="Times New Roman" w:hAnsi="Times New Roman" w:cs="Times New Roman"/>
          <w:color w:val="222222"/>
          <w:sz w:val="32"/>
          <w:szCs w:val="32"/>
        </w:rPr>
        <w:t>проти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вимог</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зауважень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вихователів</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умовах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заняття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можуть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коментувати</w:t>
      </w:r>
      <w:proofErr w:type="spellEnd"/>
      <w:r w:rsidRPr="00397344">
        <w:rPr>
          <w:rFonts w:ascii="Times New Roman" w:eastAsia="Times New Roman" w:hAnsi="Times New Roman" w:cs="Times New Roman"/>
          <w:color w:val="222222"/>
          <w:sz w:val="32"/>
          <w:szCs w:val="32"/>
        </w:rPr>
        <w:t xml:space="preserve"> свою роботу, </w:t>
      </w:r>
      <w:proofErr w:type="spellStart"/>
      <w:r w:rsidRPr="00397344">
        <w:rPr>
          <w:rFonts w:ascii="Times New Roman" w:eastAsia="Times New Roman" w:hAnsi="Times New Roman" w:cs="Times New Roman"/>
          <w:color w:val="222222"/>
          <w:sz w:val="32"/>
          <w:szCs w:val="32"/>
        </w:rPr>
        <w:t>штовхати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сусіда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заважати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йому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дуже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реагувати</w:t>
      </w:r>
      <w:proofErr w:type="spellEnd"/>
      <w:r w:rsidRPr="00397344">
        <w:rPr>
          <w:rFonts w:ascii="Times New Roman" w:eastAsia="Times New Roman" w:hAnsi="Times New Roman" w:cs="Times New Roman"/>
          <w:color w:val="222222"/>
          <w:sz w:val="32"/>
          <w:szCs w:val="32"/>
        </w:rPr>
        <w:t xml:space="preserve"> як на </w:t>
      </w:r>
      <w:proofErr w:type="spellStart"/>
      <w:r w:rsidRPr="00397344">
        <w:rPr>
          <w:rFonts w:ascii="Times New Roman" w:eastAsia="Times New Roman" w:hAnsi="Times New Roman" w:cs="Times New Roman"/>
          <w:color w:val="222222"/>
          <w:sz w:val="32"/>
          <w:szCs w:val="32"/>
        </w:rPr>
        <w:t>успіх</w:t>
      </w:r>
      <w:proofErr w:type="spellEnd"/>
      <w:r w:rsidRPr="00397344">
        <w:rPr>
          <w:rFonts w:ascii="Times New Roman" w:eastAsia="Times New Roman" w:hAnsi="Times New Roman" w:cs="Times New Roman"/>
          <w:color w:val="222222"/>
          <w:sz w:val="32"/>
          <w:szCs w:val="32"/>
        </w:rPr>
        <w:t xml:space="preserve">, так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невдачу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вимагати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кращу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оцінку</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спільних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іграх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люблять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командувати</w:t>
      </w:r>
      <w:proofErr w:type="spellEnd"/>
      <w:r w:rsidRPr="00397344">
        <w:rPr>
          <w:rFonts w:ascii="Times New Roman" w:eastAsia="Times New Roman" w:hAnsi="Times New Roman" w:cs="Times New Roman"/>
          <w:color w:val="222222"/>
          <w:sz w:val="32"/>
          <w:szCs w:val="32"/>
        </w:rPr>
        <w:t xml:space="preserve">, бути першими, на </w:t>
      </w:r>
      <w:proofErr w:type="spellStart"/>
      <w:r w:rsidRPr="00397344">
        <w:rPr>
          <w:rFonts w:ascii="Times New Roman" w:eastAsia="Times New Roman" w:hAnsi="Times New Roman" w:cs="Times New Roman"/>
          <w:color w:val="222222"/>
          <w:sz w:val="32"/>
          <w:szCs w:val="32"/>
        </w:rPr>
        <w:t>прогулянках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перебувають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подалі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вихователів</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б</w:t>
      </w:r>
      <w:proofErr w:type="gramEnd"/>
      <w:r w:rsidRPr="00397344">
        <w:rPr>
          <w:rFonts w:ascii="Times New Roman" w:eastAsia="Times New Roman" w:hAnsi="Times New Roman" w:cs="Times New Roman"/>
          <w:color w:val="222222"/>
          <w:sz w:val="32"/>
          <w:szCs w:val="32"/>
        </w:rPr>
        <w:t>ігають</w:t>
      </w:r>
      <w:proofErr w:type="spellEnd"/>
      <w:r w:rsidRPr="00397344">
        <w:rPr>
          <w:rFonts w:ascii="Times New Roman" w:eastAsia="Times New Roman" w:hAnsi="Times New Roman" w:cs="Times New Roman"/>
          <w:color w:val="222222"/>
          <w:sz w:val="32"/>
          <w:szCs w:val="32"/>
        </w:rPr>
        <w:t>, кричать.</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У дошкільників з недостатнім розвитком функції довільної саморегуляції завжди виникають проблеми з виконанням навчального завдання, їм потрібно більше часу, щоб угамуватися, а невміння зосереджено слухати вихователя стає причиною </w:t>
      </w:r>
      <w:r w:rsidRPr="00397344">
        <w:rPr>
          <w:rFonts w:ascii="Times New Roman" w:eastAsia="Times New Roman" w:hAnsi="Times New Roman" w:cs="Times New Roman"/>
          <w:color w:val="222222"/>
          <w:sz w:val="32"/>
          <w:szCs w:val="32"/>
          <w:lang w:val="uk-UA"/>
        </w:rPr>
        <w:lastRenderedPageBreak/>
        <w:t xml:space="preserve">неповного розуміння інструкції щодо виконання завдання або правильної "орієнтації" на сторінці зошита. Ці діти зазвичай порушують правила виконання роботи, плутають послідовність елементів завдання, припускаючись помилок, виправляють їх, але знову роблять аналогічні. Рвучкість, різкість і неорганізованість рухів стає причиною неохайних, зім'ятих аркушів паперу та зошитів з виконаними завданнями, незакінчених фігурок з пластиліну, перекошених та недобудованих конструкцій. Спостерігаючи за такими дітьми, можна пересвідчитися, що вони, зазвичай, не зосереджуються на обмірковуванні завдання, а одразу ж приступають до його виконання, часто відволікаються під час роботи, а іноді навіть не пам'ятають умови завдання. </w:t>
      </w:r>
      <w:proofErr w:type="spellStart"/>
      <w:r w:rsidRPr="00397344">
        <w:rPr>
          <w:rFonts w:ascii="Times New Roman" w:eastAsia="Times New Roman" w:hAnsi="Times New Roman" w:cs="Times New Roman"/>
          <w:color w:val="222222"/>
          <w:sz w:val="32"/>
          <w:szCs w:val="32"/>
        </w:rPr>
        <w:t>Незважаючи</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власні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помилки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задоволенням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коментують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висміюють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огріхи</w:t>
      </w:r>
      <w:proofErr w:type="spellEnd"/>
      <w:r w:rsidRPr="00397344">
        <w:rPr>
          <w:rFonts w:ascii="Times New Roman" w:eastAsia="Times New Roman" w:hAnsi="Times New Roman" w:cs="Times New Roman"/>
          <w:color w:val="222222"/>
          <w:sz w:val="32"/>
          <w:szCs w:val="32"/>
        </w:rPr>
        <w:t xml:space="preserve"> в роботах </w:t>
      </w:r>
      <w:proofErr w:type="spellStart"/>
      <w:r w:rsidRPr="00397344">
        <w:rPr>
          <w:rFonts w:ascii="Times New Roman" w:eastAsia="Times New Roman" w:hAnsi="Times New Roman" w:cs="Times New Roman"/>
          <w:color w:val="222222"/>
          <w:sz w:val="32"/>
          <w:szCs w:val="32"/>
        </w:rPr>
        <w:t>своїх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ровесникі</w:t>
      </w:r>
      <w:proofErr w:type="gramStart"/>
      <w:r w:rsidRPr="00397344">
        <w:rPr>
          <w:rFonts w:ascii="Times New Roman" w:eastAsia="Times New Roman" w:hAnsi="Times New Roman" w:cs="Times New Roman"/>
          <w:color w:val="222222"/>
          <w:sz w:val="32"/>
          <w:szCs w:val="32"/>
        </w:rPr>
        <w:t>в</w:t>
      </w:r>
      <w:proofErr w:type="spellEnd"/>
      <w:proofErr w:type="gramEnd"/>
      <w:r w:rsidRPr="00397344">
        <w:rPr>
          <w:rFonts w:ascii="Times New Roman" w:eastAsia="Times New Roman" w:hAnsi="Times New Roman" w:cs="Times New Roman"/>
          <w:color w:val="222222"/>
          <w:sz w:val="32"/>
          <w:szCs w:val="32"/>
        </w:rPr>
        <w:t xml:space="preserve">. При </w:t>
      </w:r>
      <w:proofErr w:type="spellStart"/>
      <w:r w:rsidRPr="00397344">
        <w:rPr>
          <w:rFonts w:ascii="Times New Roman" w:eastAsia="Times New Roman" w:hAnsi="Times New Roman" w:cs="Times New Roman"/>
          <w:color w:val="222222"/>
          <w:sz w:val="32"/>
          <w:szCs w:val="32"/>
        </w:rPr>
        <w:t>ускладненні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будь-яких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навчального</w:t>
      </w:r>
      <w:proofErr w:type="spellEnd"/>
      <w:r w:rsidRPr="00397344">
        <w:rPr>
          <w:rFonts w:ascii="Times New Roman" w:eastAsia="Times New Roman" w:hAnsi="Times New Roman" w:cs="Times New Roman"/>
          <w:color w:val="222222"/>
          <w:sz w:val="32"/>
          <w:szCs w:val="32"/>
        </w:rPr>
        <w:t xml:space="preserve"> характеру </w:t>
      </w:r>
      <w:proofErr w:type="spellStart"/>
      <w:r w:rsidRPr="00397344">
        <w:rPr>
          <w:rFonts w:ascii="Times New Roman" w:eastAsia="Times New Roman" w:hAnsi="Times New Roman" w:cs="Times New Roman"/>
          <w:color w:val="222222"/>
          <w:sz w:val="32"/>
          <w:szCs w:val="32"/>
        </w:rPr>
        <w:t>ці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дошкільники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виконують</w:t>
      </w:r>
      <w:proofErr w:type="spellEnd"/>
      <w:r w:rsidRPr="00397344">
        <w:rPr>
          <w:rFonts w:ascii="Times New Roman" w:eastAsia="Times New Roman" w:hAnsi="Times New Roman" w:cs="Times New Roman"/>
          <w:color w:val="222222"/>
          <w:sz w:val="32"/>
          <w:szCs w:val="32"/>
        </w:rPr>
        <w:t xml:space="preserve"> роботу </w:t>
      </w:r>
      <w:proofErr w:type="spellStart"/>
      <w:r w:rsidRPr="00397344">
        <w:rPr>
          <w:rFonts w:ascii="Times New Roman" w:eastAsia="Times New Roman" w:hAnsi="Times New Roman" w:cs="Times New Roman"/>
          <w:color w:val="222222"/>
          <w:sz w:val="32"/>
          <w:szCs w:val="32"/>
        </w:rPr>
        <w:t>значно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гірше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щоразу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більше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відволікаючись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втрачаючи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цілеспрямованість</w:t>
      </w:r>
      <w:proofErr w:type="spellEnd"/>
      <w:r w:rsidRPr="00397344">
        <w:rPr>
          <w:rFonts w:ascii="Times New Roman" w:eastAsia="Times New Roman" w:hAnsi="Times New Roman" w:cs="Times New Roman"/>
          <w:color w:val="222222"/>
          <w:sz w:val="32"/>
          <w:szCs w:val="32"/>
        </w:rPr>
        <w:t xml:space="preserve">. За </w:t>
      </w:r>
      <w:proofErr w:type="spellStart"/>
      <w:r w:rsidRPr="00397344">
        <w:rPr>
          <w:rFonts w:ascii="Times New Roman" w:eastAsia="Times New Roman" w:hAnsi="Times New Roman" w:cs="Times New Roman"/>
          <w:color w:val="222222"/>
          <w:sz w:val="32"/>
          <w:szCs w:val="32"/>
        </w:rPr>
        <w:t>присутності</w:t>
      </w:r>
      <w:proofErr w:type="spellEnd"/>
      <w:r w:rsidRPr="00397344">
        <w:rPr>
          <w:rFonts w:ascii="Times New Roman" w:eastAsia="Times New Roman" w:hAnsi="Times New Roman" w:cs="Times New Roman"/>
          <w:color w:val="222222"/>
          <w:sz w:val="32"/>
          <w:szCs w:val="32"/>
        </w:rPr>
        <w:t xml:space="preserve"> дорослого в них </w:t>
      </w:r>
      <w:proofErr w:type="spellStart"/>
      <w:r w:rsidRPr="00397344">
        <w:rPr>
          <w:rFonts w:ascii="Times New Roman" w:eastAsia="Times New Roman" w:hAnsi="Times New Roman" w:cs="Times New Roman"/>
          <w:color w:val="222222"/>
          <w:sz w:val="32"/>
          <w:szCs w:val="32"/>
        </w:rPr>
        <w:t>покращується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зосередженість</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поліпшуються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результати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роботи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proofErr w:type="spellStart"/>
      <w:r w:rsidRPr="00397344">
        <w:rPr>
          <w:rFonts w:ascii="Times New Roman" w:eastAsia="Times New Roman" w:hAnsi="Times New Roman" w:cs="Times New Roman"/>
          <w:color w:val="222222"/>
          <w:sz w:val="32"/>
          <w:szCs w:val="32"/>
        </w:rPr>
        <w:t>Однак</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важливо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пам'ятати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відхилення</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поведінці</w:t>
      </w:r>
      <w:proofErr w:type="spellEnd"/>
      <w:r w:rsidRPr="00397344">
        <w:rPr>
          <w:rFonts w:ascii="Times New Roman" w:eastAsia="Times New Roman" w:hAnsi="Times New Roman" w:cs="Times New Roman"/>
          <w:color w:val="222222"/>
          <w:sz w:val="32"/>
          <w:szCs w:val="32"/>
        </w:rPr>
        <w:t xml:space="preserve"> "проблемно </w:t>
      </w:r>
      <w:proofErr w:type="spellStart"/>
      <w:r w:rsidRPr="00397344">
        <w:rPr>
          <w:rFonts w:ascii="Times New Roman" w:eastAsia="Times New Roman" w:hAnsi="Times New Roman" w:cs="Times New Roman"/>
          <w:color w:val="222222"/>
          <w:sz w:val="32"/>
          <w:szCs w:val="32"/>
        </w:rPr>
        <w:t>активних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дошкільників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залежать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жорсткої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регламентованості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боку </w:t>
      </w:r>
      <w:proofErr w:type="spellStart"/>
      <w:r w:rsidRPr="00397344">
        <w:rPr>
          <w:rFonts w:ascii="Times New Roman" w:eastAsia="Times New Roman" w:hAnsi="Times New Roman" w:cs="Times New Roman"/>
          <w:color w:val="222222"/>
          <w:sz w:val="32"/>
          <w:szCs w:val="32"/>
        </w:rPr>
        <w:t>дорослих</w:t>
      </w:r>
      <w:proofErr w:type="spellEnd"/>
      <w:r w:rsidRPr="00397344">
        <w:rPr>
          <w:rFonts w:ascii="Times New Roman" w:eastAsia="Times New Roman" w:hAnsi="Times New Roman" w:cs="Times New Roman"/>
          <w:color w:val="222222"/>
          <w:sz w:val="32"/>
          <w:szCs w:val="32"/>
        </w:rPr>
        <w:t xml:space="preserve">. Часто </w:t>
      </w:r>
      <w:proofErr w:type="spellStart"/>
      <w:r w:rsidRPr="00397344">
        <w:rPr>
          <w:rFonts w:ascii="Times New Roman" w:eastAsia="Times New Roman" w:hAnsi="Times New Roman" w:cs="Times New Roman"/>
          <w:color w:val="222222"/>
          <w:sz w:val="32"/>
          <w:szCs w:val="32"/>
        </w:rPr>
        <w:t>агресивність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конфліктність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упертість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наслідком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непосильних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психологічних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фізичних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навантажень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дитячому</w:t>
      </w:r>
      <w:proofErr w:type="spellEnd"/>
      <w:r w:rsidRPr="00397344">
        <w:rPr>
          <w:rFonts w:ascii="Times New Roman" w:eastAsia="Times New Roman" w:hAnsi="Times New Roman" w:cs="Times New Roman"/>
          <w:color w:val="222222"/>
          <w:sz w:val="32"/>
          <w:szCs w:val="32"/>
        </w:rPr>
        <w:t xml:space="preserve"> садку. </w:t>
      </w:r>
      <w:proofErr w:type="spellStart"/>
      <w:r w:rsidRPr="00397344">
        <w:rPr>
          <w:rFonts w:ascii="Times New Roman" w:eastAsia="Times New Roman" w:hAnsi="Times New Roman" w:cs="Times New Roman"/>
          <w:color w:val="222222"/>
          <w:sz w:val="32"/>
          <w:szCs w:val="32"/>
        </w:rPr>
        <w:t>Залежно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особливостей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центральної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нервової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системи</w:t>
      </w:r>
      <w:proofErr w:type="spellEnd"/>
      <w:r w:rsidRPr="00397344">
        <w:rPr>
          <w:rFonts w:ascii="Times New Roman" w:eastAsia="Times New Roman" w:hAnsi="Times New Roman" w:cs="Times New Roman"/>
          <w:color w:val="222222"/>
          <w:sz w:val="32"/>
          <w:szCs w:val="32"/>
        </w:rPr>
        <w:t xml:space="preserve"> та </w:t>
      </w:r>
      <w:proofErr w:type="spellStart"/>
      <w:proofErr w:type="gramStart"/>
      <w:r w:rsidRPr="00397344">
        <w:rPr>
          <w:rFonts w:ascii="Times New Roman" w:eastAsia="Times New Roman" w:hAnsi="Times New Roman" w:cs="Times New Roman"/>
          <w:color w:val="222222"/>
          <w:sz w:val="32"/>
          <w:szCs w:val="32"/>
        </w:rPr>
        <w:t>р</w:t>
      </w:r>
      <w:proofErr w:type="gramEnd"/>
      <w:r w:rsidRPr="00397344">
        <w:rPr>
          <w:rFonts w:ascii="Times New Roman" w:eastAsia="Times New Roman" w:hAnsi="Times New Roman" w:cs="Times New Roman"/>
          <w:color w:val="222222"/>
          <w:sz w:val="32"/>
          <w:szCs w:val="32"/>
        </w:rPr>
        <w:t>івня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вікового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розвитку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головними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стресогенними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чинниками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можуть</w:t>
      </w:r>
      <w:proofErr w:type="spellEnd"/>
      <w:r w:rsidRPr="00397344">
        <w:rPr>
          <w:rFonts w:ascii="Times New Roman" w:eastAsia="Times New Roman" w:hAnsi="Times New Roman" w:cs="Times New Roman"/>
          <w:color w:val="222222"/>
          <w:sz w:val="32"/>
          <w:szCs w:val="32"/>
        </w:rPr>
        <w:t xml:space="preserve"> бути: </w:t>
      </w:r>
      <w:proofErr w:type="spellStart"/>
      <w:r w:rsidRPr="00397344">
        <w:rPr>
          <w:rFonts w:ascii="Times New Roman" w:eastAsia="Times New Roman" w:hAnsi="Times New Roman" w:cs="Times New Roman"/>
          <w:color w:val="222222"/>
          <w:sz w:val="32"/>
          <w:szCs w:val="32"/>
        </w:rPr>
        <w:t>категоричність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дотриманні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певних</w:t>
      </w:r>
      <w:proofErr w:type="spellEnd"/>
      <w:r w:rsidRPr="00397344">
        <w:rPr>
          <w:rFonts w:ascii="Times New Roman" w:eastAsia="Times New Roman" w:hAnsi="Times New Roman" w:cs="Times New Roman"/>
          <w:color w:val="222222"/>
          <w:sz w:val="32"/>
          <w:szCs w:val="32"/>
        </w:rPr>
        <w:t xml:space="preserve"> правил </w:t>
      </w:r>
      <w:proofErr w:type="spellStart"/>
      <w:r w:rsidRPr="00397344">
        <w:rPr>
          <w:rFonts w:ascii="Times New Roman" w:eastAsia="Times New Roman" w:hAnsi="Times New Roman" w:cs="Times New Roman"/>
          <w:color w:val="222222"/>
          <w:sz w:val="32"/>
          <w:szCs w:val="32"/>
        </w:rPr>
        <w:t>поведінки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дисципліни</w:t>
      </w:r>
      <w:proofErr w:type="spellEnd"/>
      <w:r w:rsidRPr="00397344">
        <w:rPr>
          <w:rFonts w:ascii="Times New Roman" w:eastAsia="Times New Roman" w:hAnsi="Times New Roman" w:cs="Times New Roman"/>
          <w:color w:val="222222"/>
          <w:sz w:val="32"/>
          <w:szCs w:val="32"/>
        </w:rPr>
        <w:t xml:space="preserve"> та режиму; </w:t>
      </w:r>
      <w:proofErr w:type="spellStart"/>
      <w:r w:rsidRPr="00397344">
        <w:rPr>
          <w:rFonts w:ascii="Times New Roman" w:eastAsia="Times New Roman" w:hAnsi="Times New Roman" w:cs="Times New Roman"/>
          <w:color w:val="222222"/>
          <w:sz w:val="32"/>
          <w:szCs w:val="32"/>
        </w:rPr>
        <w:t>тривале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перебування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серед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великої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кількості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дітей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одночасність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кількох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вимог</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часті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порушення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звичного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розпорядку</w:t>
      </w:r>
      <w:proofErr w:type="spellEnd"/>
      <w:r w:rsidRPr="00397344">
        <w:rPr>
          <w:rFonts w:ascii="Times New Roman" w:eastAsia="Times New Roman" w:hAnsi="Times New Roman" w:cs="Times New Roman"/>
          <w:color w:val="222222"/>
          <w:sz w:val="32"/>
          <w:szCs w:val="32"/>
        </w:rPr>
        <w:t xml:space="preserve"> дня.</w:t>
      </w:r>
    </w:p>
    <w:p w:rsidR="00397344" w:rsidRPr="00397344" w:rsidRDefault="00397344" w:rsidP="00397344">
      <w:pPr>
        <w:shd w:val="clear" w:color="auto" w:fill="FFFDFD"/>
        <w:spacing w:after="0" w:line="240" w:lineRule="auto"/>
        <w:jc w:val="center"/>
        <w:textAlignment w:val="baseline"/>
        <w:rPr>
          <w:rFonts w:ascii="Times New Roman" w:eastAsia="Times New Roman" w:hAnsi="Times New Roman" w:cs="Times New Roman"/>
          <w:color w:val="222222"/>
          <w:sz w:val="32"/>
          <w:szCs w:val="32"/>
          <w:lang w:val="uk-UA"/>
        </w:rPr>
      </w:pPr>
      <w:r w:rsidRPr="00397344">
        <w:rPr>
          <w:rFonts w:ascii="Times New Roman" w:eastAsia="Times New Roman" w:hAnsi="Times New Roman" w:cs="Times New Roman"/>
          <w:color w:val="222222"/>
          <w:sz w:val="32"/>
          <w:szCs w:val="32"/>
          <w:lang w:val="uk-UA"/>
        </w:rPr>
        <w:t>В</w:t>
      </w:r>
      <w:proofErr w:type="spellStart"/>
      <w:r w:rsidRPr="00397344">
        <w:rPr>
          <w:rFonts w:ascii="Times New Roman" w:eastAsia="Times New Roman" w:hAnsi="Times New Roman" w:cs="Times New Roman"/>
          <w:color w:val="222222"/>
          <w:sz w:val="32"/>
          <w:szCs w:val="32"/>
        </w:rPr>
        <w:t>ідповідн</w:t>
      </w:r>
      <w:proofErr w:type="spellEnd"/>
      <w:r w:rsidRPr="00397344">
        <w:rPr>
          <w:rFonts w:ascii="Times New Roman" w:eastAsia="Times New Roman" w:hAnsi="Times New Roman" w:cs="Times New Roman"/>
          <w:color w:val="222222"/>
          <w:sz w:val="32"/>
          <w:szCs w:val="32"/>
          <w:lang w:val="uk-UA"/>
        </w:rPr>
        <w:t>і</w:t>
      </w:r>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корекційн</w:t>
      </w:r>
      <w:proofErr w:type="spellEnd"/>
      <w:r w:rsidRPr="00397344">
        <w:rPr>
          <w:rFonts w:ascii="Times New Roman" w:eastAsia="Times New Roman" w:hAnsi="Times New Roman" w:cs="Times New Roman"/>
          <w:color w:val="222222"/>
          <w:sz w:val="32"/>
          <w:szCs w:val="32"/>
          <w:lang w:val="uk-UA"/>
        </w:rPr>
        <w:t>і</w:t>
      </w:r>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прийом</w:t>
      </w:r>
      <w:proofErr w:type="spellEnd"/>
      <w:r w:rsidRPr="00397344">
        <w:rPr>
          <w:rFonts w:ascii="Times New Roman" w:eastAsia="Times New Roman" w:hAnsi="Times New Roman" w:cs="Times New Roman"/>
          <w:color w:val="222222"/>
          <w:sz w:val="32"/>
          <w:szCs w:val="32"/>
          <w:lang w:val="uk-UA"/>
        </w:rPr>
        <w:t>и.</w:t>
      </w:r>
    </w:p>
    <w:p w:rsidR="00397344" w:rsidRPr="00397344" w:rsidRDefault="00397344" w:rsidP="00397344">
      <w:pPr>
        <w:shd w:val="clear" w:color="auto" w:fill="FFFDFD"/>
        <w:spacing w:after="0" w:line="240" w:lineRule="auto"/>
        <w:jc w:val="center"/>
        <w:textAlignment w:val="baseline"/>
        <w:rPr>
          <w:rFonts w:ascii="Times New Roman" w:eastAsia="Times New Roman" w:hAnsi="Times New Roman" w:cs="Times New Roman"/>
          <w:color w:val="222222"/>
          <w:sz w:val="32"/>
          <w:szCs w:val="32"/>
        </w:rPr>
      </w:pPr>
      <w:bookmarkStart w:id="0" w:name="_GoBack"/>
      <w:bookmarkEnd w:id="0"/>
      <w:proofErr w:type="spellStart"/>
      <w:r w:rsidRPr="00397344">
        <w:rPr>
          <w:rFonts w:ascii="Times New Roman" w:eastAsia="Times New Roman" w:hAnsi="Times New Roman" w:cs="Times New Roman"/>
          <w:b/>
          <w:bCs/>
          <w:i/>
          <w:iCs/>
          <w:color w:val="222222"/>
          <w:sz w:val="32"/>
          <w:szCs w:val="32"/>
        </w:rPr>
        <w:t>Діти</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групи</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ненормативно</w:t>
      </w:r>
      <w:proofErr w:type="spellEnd"/>
      <w:r w:rsidRPr="00397344">
        <w:rPr>
          <w:rFonts w:ascii="Times New Roman" w:eastAsia="Times New Roman" w:hAnsi="Times New Roman" w:cs="Times New Roman"/>
          <w:b/>
          <w:bCs/>
          <w:i/>
          <w:iCs/>
          <w:color w:val="222222"/>
          <w:sz w:val="32"/>
          <w:szCs w:val="32"/>
        </w:rPr>
        <w:t xml:space="preserve"> активного </w:t>
      </w:r>
      <w:proofErr w:type="spellStart"/>
      <w:r w:rsidRPr="00397344">
        <w:rPr>
          <w:rFonts w:ascii="Times New Roman" w:eastAsia="Times New Roman" w:hAnsi="Times New Roman" w:cs="Times New Roman"/>
          <w:b/>
          <w:bCs/>
          <w:i/>
          <w:iCs/>
          <w:color w:val="222222"/>
          <w:sz w:val="32"/>
          <w:szCs w:val="32"/>
        </w:rPr>
        <w:t>реагування</w:t>
      </w:r>
      <w:proofErr w:type="spellEnd"/>
    </w:p>
    <w:tbl>
      <w:tblPr>
        <w:tblW w:w="0" w:type="auto"/>
        <w:tblInd w:w="-896" w:type="dxa"/>
        <w:shd w:val="clear" w:color="auto" w:fill="FFFDFD"/>
        <w:tblCellMar>
          <w:left w:w="0" w:type="dxa"/>
          <w:right w:w="0" w:type="dxa"/>
        </w:tblCellMar>
        <w:tblLook w:val="04A0"/>
      </w:tblPr>
      <w:tblGrid>
        <w:gridCol w:w="4954"/>
        <w:gridCol w:w="2944"/>
        <w:gridCol w:w="2547"/>
      </w:tblGrid>
      <w:tr w:rsidR="00397344" w:rsidRPr="00397344" w:rsidTr="004C4AB9">
        <w:tc>
          <w:tcPr>
            <w:tcW w:w="3854"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Характерні</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ознаки</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емоційно-вольових</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проявів</w:t>
            </w:r>
            <w:proofErr w:type="spellEnd"/>
          </w:p>
        </w:tc>
        <w:tc>
          <w:tcPr>
            <w:tcW w:w="3518"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Типові</w:t>
            </w:r>
            <w:proofErr w:type="spellEnd"/>
            <w:r w:rsidRPr="00397344">
              <w:rPr>
                <w:rFonts w:ascii="Times New Roman" w:eastAsia="Times New Roman" w:hAnsi="Times New Roman" w:cs="Times New Roman"/>
                <w:b/>
                <w:bCs/>
                <w:color w:val="222222"/>
                <w:sz w:val="32"/>
                <w:szCs w:val="32"/>
              </w:rPr>
              <w:t xml:space="preserve"> характеристики у </w:t>
            </w:r>
            <w:proofErr w:type="spellStart"/>
            <w:r w:rsidRPr="00397344">
              <w:rPr>
                <w:rFonts w:ascii="Times New Roman" w:eastAsia="Times New Roman" w:hAnsi="Times New Roman" w:cs="Times New Roman"/>
                <w:b/>
                <w:bCs/>
                <w:color w:val="222222"/>
                <w:sz w:val="32"/>
                <w:szCs w:val="32"/>
              </w:rPr>
              <w:t>навчальній</w:t>
            </w:r>
            <w:proofErr w:type="spellEnd"/>
            <w:r w:rsidRPr="00397344">
              <w:rPr>
                <w:rFonts w:ascii="Times New Roman" w:eastAsia="Times New Roman" w:hAnsi="Times New Roman" w:cs="Times New Roman"/>
                <w:b/>
                <w:bCs/>
                <w:color w:val="222222"/>
                <w:sz w:val="32"/>
                <w:szCs w:val="32"/>
              </w:rPr>
              <w:t xml:space="preserve"> та </w:t>
            </w:r>
            <w:proofErr w:type="spellStart"/>
            <w:r w:rsidRPr="00397344">
              <w:rPr>
                <w:rFonts w:ascii="Times New Roman" w:eastAsia="Times New Roman" w:hAnsi="Times New Roman" w:cs="Times New Roman"/>
                <w:b/>
                <w:bCs/>
                <w:color w:val="222222"/>
                <w:sz w:val="32"/>
                <w:szCs w:val="32"/>
              </w:rPr>
              <w:t>ігровій</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діяльності</w:t>
            </w:r>
            <w:proofErr w:type="spellEnd"/>
          </w:p>
        </w:tc>
        <w:tc>
          <w:tcPr>
            <w:tcW w:w="3073"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Корекція</w:t>
            </w:r>
            <w:proofErr w:type="spellEnd"/>
            <w:r w:rsidRPr="00397344">
              <w:rPr>
                <w:rFonts w:ascii="Times New Roman" w:eastAsia="Times New Roman" w:hAnsi="Times New Roman" w:cs="Times New Roman"/>
                <w:b/>
                <w:bCs/>
                <w:color w:val="222222"/>
                <w:sz w:val="32"/>
                <w:szCs w:val="32"/>
              </w:rPr>
              <w:t xml:space="preserve"> та </w:t>
            </w:r>
            <w:proofErr w:type="spellStart"/>
            <w:proofErr w:type="gramStart"/>
            <w:r w:rsidRPr="00397344">
              <w:rPr>
                <w:rFonts w:ascii="Times New Roman" w:eastAsia="Times New Roman" w:hAnsi="Times New Roman" w:cs="Times New Roman"/>
                <w:b/>
                <w:bCs/>
                <w:color w:val="222222"/>
                <w:sz w:val="32"/>
                <w:szCs w:val="32"/>
              </w:rPr>
              <w:t>п</w:t>
            </w:r>
            <w:proofErr w:type="gramEnd"/>
            <w:r w:rsidRPr="00397344">
              <w:rPr>
                <w:rFonts w:ascii="Times New Roman" w:eastAsia="Times New Roman" w:hAnsi="Times New Roman" w:cs="Times New Roman"/>
                <w:b/>
                <w:bCs/>
                <w:color w:val="222222"/>
                <w:sz w:val="32"/>
                <w:szCs w:val="32"/>
              </w:rPr>
              <w:t>ідтримка</w:t>
            </w:r>
            <w:proofErr w:type="spellEnd"/>
          </w:p>
        </w:tc>
      </w:tr>
      <w:tr w:rsidR="00397344" w:rsidRPr="00397344" w:rsidTr="004C4AB9">
        <w:tc>
          <w:tcPr>
            <w:tcW w:w="3854"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агресивність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упертість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жорстокість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конфліктність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гнівливість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непосидючість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lastRenderedPageBreak/>
              <w:t>галасливість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нестриманість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імпульсивність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ідвищена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комунікативність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висока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навіюваність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2"/>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вразливість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демонстративність</w:t>
            </w:r>
            <w:proofErr w:type="spellEnd"/>
          </w:p>
        </w:tc>
        <w:tc>
          <w:tcPr>
            <w:tcW w:w="3518"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lastRenderedPageBreak/>
              <w:t>метушиться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викрику</w:t>
            </w:r>
            <w:proofErr w:type="gram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w:t>
            </w:r>
            <w:proofErr w:type="gramEnd"/>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відволікається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провокує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конфлікти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lastRenderedPageBreak/>
              <w:t xml:space="preserve">активно </w:t>
            </w:r>
            <w:proofErr w:type="spellStart"/>
            <w:r w:rsidRPr="00397344">
              <w:rPr>
                <w:rFonts w:ascii="Times New Roman" w:eastAsia="Times New Roman" w:hAnsi="Times New Roman" w:cs="Times New Roman"/>
                <w:color w:val="222222"/>
                <w:sz w:val="32"/>
                <w:szCs w:val="32"/>
              </w:rPr>
              <w:t>відстоює</w:t>
            </w:r>
            <w:proofErr w:type="spellEnd"/>
            <w:r w:rsidRPr="00397344">
              <w:rPr>
                <w:rFonts w:ascii="Times New Roman" w:eastAsia="Times New Roman" w:hAnsi="Times New Roman" w:cs="Times New Roman"/>
                <w:color w:val="222222"/>
                <w:sz w:val="32"/>
                <w:szCs w:val="32"/>
              </w:rPr>
              <w:t xml:space="preserve"> себе;</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негативно </w:t>
            </w:r>
            <w:proofErr w:type="spellStart"/>
            <w:r w:rsidRPr="00397344">
              <w:rPr>
                <w:rFonts w:ascii="Times New Roman" w:eastAsia="Times New Roman" w:hAnsi="Times New Roman" w:cs="Times New Roman"/>
                <w:color w:val="222222"/>
                <w:sz w:val="32"/>
                <w:szCs w:val="32"/>
              </w:rPr>
              <w:t>оцінює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інших</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зневажа</w:t>
            </w:r>
            <w:proofErr w:type="gram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w:t>
            </w:r>
            <w:proofErr w:type="gramEnd"/>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витримує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дистанції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дорослими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вимагає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кращої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оцінки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похвали;</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невисоке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зосередження</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низький</w:t>
            </w:r>
            <w:proofErr w:type="spellEnd"/>
            <w:r w:rsidRPr="00397344">
              <w:rPr>
                <w:rFonts w:ascii="Times New Roman" w:eastAsia="Times New Roman" w:hAnsi="Times New Roman" w:cs="Times New Roman"/>
                <w:color w:val="222222"/>
                <w:sz w:val="32"/>
                <w:szCs w:val="32"/>
              </w:rPr>
              <w:t xml:space="preserve"> контроль </w:t>
            </w:r>
            <w:proofErr w:type="spellStart"/>
            <w:proofErr w:type="gramStart"/>
            <w:r w:rsidRPr="00397344">
              <w:rPr>
                <w:rFonts w:ascii="Times New Roman" w:eastAsia="Times New Roman" w:hAnsi="Times New Roman" w:cs="Times New Roman"/>
                <w:color w:val="222222"/>
                <w:sz w:val="32"/>
                <w:szCs w:val="32"/>
              </w:rPr>
              <w:t>посл</w:t>
            </w:r>
            <w:proofErr w:type="gramEnd"/>
            <w:r w:rsidRPr="00397344">
              <w:rPr>
                <w:rFonts w:ascii="Times New Roman" w:eastAsia="Times New Roman" w:hAnsi="Times New Roman" w:cs="Times New Roman"/>
                <w:color w:val="222222"/>
                <w:sz w:val="32"/>
                <w:szCs w:val="32"/>
              </w:rPr>
              <w:t>ідовних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нерівномірності</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роботі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залежить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присутності</w:t>
            </w:r>
            <w:proofErr w:type="spellEnd"/>
            <w:r w:rsidRPr="00397344">
              <w:rPr>
                <w:rFonts w:ascii="Times New Roman" w:eastAsia="Times New Roman" w:hAnsi="Times New Roman" w:cs="Times New Roman"/>
                <w:color w:val="222222"/>
                <w:sz w:val="32"/>
                <w:szCs w:val="32"/>
              </w:rPr>
              <w:t xml:space="preserve"> дорослого;</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неохайність</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w:t>
            </w:r>
            <w:proofErr w:type="spellEnd"/>
            <w:r w:rsidRPr="00397344">
              <w:rPr>
                <w:rFonts w:ascii="Times New Roman" w:eastAsia="Times New Roman" w:hAnsi="Times New Roman" w:cs="Times New Roman"/>
                <w:color w:val="222222"/>
                <w:sz w:val="32"/>
                <w:szCs w:val="32"/>
              </w:rPr>
              <w:t xml:space="preserve"> час </w:t>
            </w:r>
            <w:proofErr w:type="spellStart"/>
            <w:r w:rsidRPr="00397344">
              <w:rPr>
                <w:rFonts w:ascii="Times New Roman" w:eastAsia="Times New Roman" w:hAnsi="Times New Roman" w:cs="Times New Roman"/>
                <w:color w:val="222222"/>
                <w:sz w:val="32"/>
                <w:szCs w:val="32"/>
              </w:rPr>
              <w:t>виконання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рухи</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в</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роботі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розмашисті</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точні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віддає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перевагу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рухливим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гамірливим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gramStart"/>
            <w:r w:rsidRPr="00397344">
              <w:rPr>
                <w:rFonts w:ascii="Times New Roman" w:eastAsia="Times New Roman" w:hAnsi="Times New Roman" w:cs="Times New Roman"/>
                <w:color w:val="222222"/>
                <w:sz w:val="32"/>
                <w:szCs w:val="32"/>
              </w:rPr>
              <w:t>грам</w:t>
            </w:r>
            <w:proofErr w:type="spellEnd"/>
            <w:proofErr w:type="gram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дотримується</w:t>
            </w:r>
            <w:proofErr w:type="spellEnd"/>
            <w:r w:rsidRPr="00397344">
              <w:rPr>
                <w:rFonts w:ascii="Times New Roman" w:eastAsia="Times New Roman" w:hAnsi="Times New Roman" w:cs="Times New Roman"/>
                <w:color w:val="222222"/>
                <w:sz w:val="32"/>
                <w:szCs w:val="32"/>
              </w:rPr>
              <w:t xml:space="preserve"> правил </w:t>
            </w:r>
            <w:proofErr w:type="spellStart"/>
            <w:r w:rsidRPr="00397344">
              <w:rPr>
                <w:rFonts w:ascii="Times New Roman" w:eastAsia="Times New Roman" w:hAnsi="Times New Roman" w:cs="Times New Roman"/>
                <w:color w:val="222222"/>
                <w:sz w:val="32"/>
                <w:szCs w:val="32"/>
              </w:rPr>
              <w:t>гри</w:t>
            </w:r>
            <w:proofErr w:type="spellEnd"/>
            <w:r w:rsidRPr="00397344">
              <w:rPr>
                <w:rFonts w:ascii="Times New Roman" w:eastAsia="Times New Roman" w:hAnsi="Times New Roman" w:cs="Times New Roman"/>
                <w:color w:val="222222"/>
                <w:sz w:val="32"/>
                <w:szCs w:val="32"/>
              </w:rPr>
              <w:t xml:space="preserve">, часто </w:t>
            </w:r>
            <w:proofErr w:type="spellStart"/>
            <w:r w:rsidRPr="00397344">
              <w:rPr>
                <w:rFonts w:ascii="Times New Roman" w:eastAsia="Times New Roman" w:hAnsi="Times New Roman" w:cs="Times New Roman"/>
                <w:color w:val="222222"/>
                <w:sz w:val="32"/>
                <w:szCs w:val="32"/>
              </w:rPr>
              <w:t>встановлює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свої</w:t>
            </w:r>
            <w:proofErr w:type="spellEnd"/>
            <w:r w:rsidRPr="00397344">
              <w:rPr>
                <w:rFonts w:ascii="Times New Roman" w:eastAsia="Times New Roman" w:hAnsi="Times New Roman" w:cs="Times New Roman"/>
                <w:color w:val="222222"/>
                <w:sz w:val="32"/>
                <w:szCs w:val="32"/>
              </w:rPr>
              <w:t xml:space="preserve"> правила </w:t>
            </w:r>
            <w:proofErr w:type="spellStart"/>
            <w:r w:rsidRPr="00397344">
              <w:rPr>
                <w:rFonts w:ascii="Times New Roman" w:eastAsia="Times New Roman" w:hAnsi="Times New Roman" w:cs="Times New Roman"/>
                <w:color w:val="222222"/>
                <w:sz w:val="32"/>
                <w:szCs w:val="32"/>
              </w:rPr>
              <w:t>гри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непорозуміння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вирішує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позиції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сили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усвідомлює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своїх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помилок</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3"/>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дотримується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черги</w:t>
            </w:r>
            <w:proofErr w:type="spellEnd"/>
          </w:p>
        </w:tc>
        <w:tc>
          <w:tcPr>
            <w:tcW w:w="3073"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lastRenderedPageBreak/>
              <w:t>налагодити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довірливі</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близькі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стосунки</w:t>
            </w:r>
            <w:proofErr w:type="spellEnd"/>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давати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систематичні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lastRenderedPageBreak/>
              <w:t>доручення</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для</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організаторської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діяльності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доручені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виконувати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поетапно</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об'єктивно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ставитися</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успі</w:t>
            </w:r>
            <w:proofErr w:type="gramStart"/>
            <w:r w:rsidRPr="00397344">
              <w:rPr>
                <w:rFonts w:ascii="Times New Roman" w:eastAsia="Times New Roman" w:hAnsi="Times New Roman" w:cs="Times New Roman"/>
                <w:color w:val="222222"/>
                <w:sz w:val="32"/>
                <w:szCs w:val="32"/>
              </w:rPr>
              <w:t>х</w:t>
            </w:r>
            <w:proofErr w:type="gramEnd"/>
            <w:r w:rsidRPr="00397344">
              <w:rPr>
                <w:rFonts w:ascii="Times New Roman" w:eastAsia="Times New Roman" w:hAnsi="Times New Roman" w:cs="Times New Roman"/>
                <w:color w:val="222222"/>
                <w:sz w:val="32"/>
                <w:szCs w:val="32"/>
              </w:rPr>
              <w:t>ів</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досягнень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невербальна</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вербальна</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позитивних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учинків</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ізоляція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дитини</w:t>
            </w:r>
            <w:proofErr w:type="spellEnd"/>
            <w:r w:rsidRPr="00397344">
              <w:rPr>
                <w:rFonts w:ascii="Times New Roman" w:eastAsia="Times New Roman" w:hAnsi="Times New Roman" w:cs="Times New Roman"/>
                <w:color w:val="222222"/>
                <w:sz w:val="32"/>
                <w:szCs w:val="32"/>
              </w:rPr>
              <w:t xml:space="preserve"> на момент </w:t>
            </w:r>
            <w:proofErr w:type="spellStart"/>
            <w:r w:rsidRPr="00397344">
              <w:rPr>
                <w:rFonts w:ascii="Times New Roman" w:eastAsia="Times New Roman" w:hAnsi="Times New Roman" w:cs="Times New Roman"/>
                <w:color w:val="222222"/>
                <w:sz w:val="32"/>
                <w:szCs w:val="32"/>
              </w:rPr>
              <w:t>агресії</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не </w:t>
            </w:r>
            <w:proofErr w:type="spellStart"/>
            <w:r w:rsidRPr="00397344">
              <w:rPr>
                <w:rFonts w:ascii="Times New Roman" w:eastAsia="Times New Roman" w:hAnsi="Times New Roman" w:cs="Times New Roman"/>
                <w:color w:val="222222"/>
                <w:sz w:val="32"/>
                <w:szCs w:val="32"/>
              </w:rPr>
              <w:t>фіксувати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увагу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оточуючих</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агресивних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тенденціях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установити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заборону</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агресивні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дії</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проступки </w:t>
            </w:r>
            <w:proofErr w:type="spellStart"/>
            <w:r w:rsidRPr="00397344">
              <w:rPr>
                <w:rFonts w:ascii="Times New Roman" w:eastAsia="Times New Roman" w:hAnsi="Times New Roman" w:cs="Times New Roman"/>
                <w:color w:val="222222"/>
                <w:sz w:val="32"/>
                <w:szCs w:val="32"/>
              </w:rPr>
              <w:t>розбирати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індивідуально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спокійних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умовах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для </w:t>
            </w:r>
            <w:proofErr w:type="spellStart"/>
            <w:r w:rsidRPr="00397344">
              <w:rPr>
                <w:rFonts w:ascii="Times New Roman" w:eastAsia="Times New Roman" w:hAnsi="Times New Roman" w:cs="Times New Roman"/>
                <w:color w:val="222222"/>
                <w:sz w:val="32"/>
                <w:szCs w:val="32"/>
              </w:rPr>
              <w:t>урегулювання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самооцінки</w:t>
            </w:r>
            <w:proofErr w:type="spellEnd"/>
            <w:r w:rsidRPr="00397344">
              <w:rPr>
                <w:rFonts w:ascii="Times New Roman" w:eastAsia="Times New Roman" w:hAnsi="Times New Roman" w:cs="Times New Roman"/>
                <w:color w:val="222222"/>
                <w:sz w:val="32"/>
                <w:szCs w:val="32"/>
              </w:rPr>
              <w:t xml:space="preserve"> перенести у </w:t>
            </w:r>
            <w:proofErr w:type="spellStart"/>
            <w:r w:rsidRPr="00397344">
              <w:rPr>
                <w:rFonts w:ascii="Times New Roman" w:eastAsia="Times New Roman" w:hAnsi="Times New Roman" w:cs="Times New Roman"/>
                <w:color w:val="222222"/>
                <w:sz w:val="32"/>
                <w:szCs w:val="32"/>
              </w:rPr>
              <w:t>старшу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групу</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активна участь у </w:t>
            </w:r>
            <w:proofErr w:type="spellStart"/>
            <w:proofErr w:type="gramStart"/>
            <w:r w:rsidRPr="00397344">
              <w:rPr>
                <w:rFonts w:ascii="Times New Roman" w:eastAsia="Times New Roman" w:hAnsi="Times New Roman" w:cs="Times New Roman"/>
                <w:color w:val="222222"/>
                <w:sz w:val="32"/>
                <w:szCs w:val="32"/>
              </w:rPr>
              <w:t>р</w:t>
            </w:r>
            <w:proofErr w:type="gramEnd"/>
            <w:r w:rsidRPr="00397344">
              <w:rPr>
                <w:rFonts w:ascii="Times New Roman" w:eastAsia="Times New Roman" w:hAnsi="Times New Roman" w:cs="Times New Roman"/>
                <w:color w:val="222222"/>
                <w:sz w:val="32"/>
                <w:szCs w:val="32"/>
              </w:rPr>
              <w:t>ізних</w:t>
            </w:r>
            <w:proofErr w:type="spellEnd"/>
            <w:r w:rsidRPr="00397344">
              <w:rPr>
                <w:rFonts w:ascii="Times New Roman" w:eastAsia="Times New Roman" w:hAnsi="Times New Roman" w:cs="Times New Roman"/>
                <w:color w:val="222222"/>
                <w:sz w:val="32"/>
                <w:szCs w:val="32"/>
              </w:rPr>
              <w:t xml:space="preserve"> видах </w:t>
            </w:r>
            <w:proofErr w:type="spellStart"/>
            <w:r w:rsidRPr="00397344">
              <w:rPr>
                <w:rFonts w:ascii="Times New Roman" w:eastAsia="Times New Roman" w:hAnsi="Times New Roman" w:cs="Times New Roman"/>
                <w:color w:val="222222"/>
                <w:sz w:val="32"/>
                <w:szCs w:val="32"/>
              </w:rPr>
              <w:lastRenderedPageBreak/>
              <w:t>художньої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самодіяльності</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творчих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гуртках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4"/>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створити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оптимальні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умови</w:t>
            </w:r>
            <w:proofErr w:type="spellEnd"/>
            <w:r w:rsidRPr="00397344">
              <w:rPr>
                <w:rFonts w:ascii="Times New Roman" w:eastAsia="Times New Roman" w:hAnsi="Times New Roman" w:cs="Times New Roman"/>
                <w:color w:val="222222"/>
                <w:sz w:val="32"/>
                <w:szCs w:val="32"/>
              </w:rPr>
              <w:t xml:space="preserve"> для </w:t>
            </w:r>
            <w:proofErr w:type="spellStart"/>
            <w:r w:rsidRPr="00397344">
              <w:rPr>
                <w:rFonts w:ascii="Times New Roman" w:eastAsia="Times New Roman" w:hAnsi="Times New Roman" w:cs="Times New Roman"/>
                <w:color w:val="222222"/>
                <w:sz w:val="32"/>
                <w:szCs w:val="32"/>
              </w:rPr>
              <w:t>розвитку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творчих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здібностей</w:t>
            </w:r>
            <w:proofErr w:type="spellEnd"/>
          </w:p>
        </w:tc>
      </w:tr>
    </w:tbl>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i/>
          <w:iCs/>
          <w:color w:val="222222"/>
          <w:sz w:val="32"/>
          <w:szCs w:val="32"/>
          <w:lang w:val="uk-UA"/>
        </w:rPr>
        <w:lastRenderedPageBreak/>
        <w:t xml:space="preserve">                       </w:t>
      </w:r>
      <w:proofErr w:type="spellStart"/>
      <w:r w:rsidRPr="00397344">
        <w:rPr>
          <w:rFonts w:ascii="Times New Roman" w:eastAsia="Times New Roman" w:hAnsi="Times New Roman" w:cs="Times New Roman"/>
          <w:b/>
          <w:bCs/>
          <w:i/>
          <w:iCs/>
          <w:color w:val="222222"/>
          <w:sz w:val="32"/>
          <w:szCs w:val="32"/>
        </w:rPr>
        <w:t>Діти</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групи</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ненормативно</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пасивного</w:t>
      </w:r>
      <w:proofErr w:type="spellEnd"/>
      <w:r w:rsidRPr="00397344">
        <w:rPr>
          <w:rFonts w:ascii="Times New Roman" w:eastAsia="Times New Roman" w:hAnsi="Times New Roman" w:cs="Times New Roman"/>
          <w:b/>
          <w:bCs/>
          <w:i/>
          <w:iCs/>
          <w:color w:val="222222"/>
          <w:sz w:val="32"/>
          <w:szCs w:val="32"/>
        </w:rPr>
        <w:t xml:space="preserve"> </w:t>
      </w:r>
      <w:proofErr w:type="spellStart"/>
      <w:r w:rsidRPr="00397344">
        <w:rPr>
          <w:rFonts w:ascii="Times New Roman" w:eastAsia="Times New Roman" w:hAnsi="Times New Roman" w:cs="Times New Roman"/>
          <w:b/>
          <w:bCs/>
          <w:i/>
          <w:iCs/>
          <w:color w:val="222222"/>
          <w:sz w:val="32"/>
          <w:szCs w:val="32"/>
        </w:rPr>
        <w:t>реагування</w:t>
      </w:r>
      <w:proofErr w:type="spellEnd"/>
    </w:p>
    <w:tbl>
      <w:tblPr>
        <w:tblW w:w="10916" w:type="dxa"/>
        <w:tblInd w:w="-1321" w:type="dxa"/>
        <w:shd w:val="clear" w:color="auto" w:fill="FFFDFD"/>
        <w:tblCellMar>
          <w:left w:w="0" w:type="dxa"/>
          <w:right w:w="0" w:type="dxa"/>
        </w:tblCellMar>
        <w:tblLook w:val="04A0"/>
      </w:tblPr>
      <w:tblGrid>
        <w:gridCol w:w="3463"/>
        <w:gridCol w:w="4051"/>
        <w:gridCol w:w="3402"/>
      </w:tblGrid>
      <w:tr w:rsidR="00397344" w:rsidRPr="00397344" w:rsidTr="004C4AB9">
        <w:tc>
          <w:tcPr>
            <w:tcW w:w="3463"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Характерні</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ознаки</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емоційно-вольових</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проявів</w:t>
            </w:r>
            <w:proofErr w:type="spellEnd"/>
          </w:p>
        </w:tc>
        <w:tc>
          <w:tcPr>
            <w:tcW w:w="4051"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Типові</w:t>
            </w:r>
            <w:proofErr w:type="spellEnd"/>
            <w:r w:rsidRPr="00397344">
              <w:rPr>
                <w:rFonts w:ascii="Times New Roman" w:eastAsia="Times New Roman" w:hAnsi="Times New Roman" w:cs="Times New Roman"/>
                <w:b/>
                <w:bCs/>
                <w:color w:val="222222"/>
                <w:sz w:val="32"/>
                <w:szCs w:val="32"/>
              </w:rPr>
              <w:t xml:space="preserve"> характеристики у </w:t>
            </w:r>
            <w:proofErr w:type="spellStart"/>
            <w:r w:rsidRPr="00397344">
              <w:rPr>
                <w:rFonts w:ascii="Times New Roman" w:eastAsia="Times New Roman" w:hAnsi="Times New Roman" w:cs="Times New Roman"/>
                <w:b/>
                <w:bCs/>
                <w:color w:val="222222"/>
                <w:sz w:val="32"/>
                <w:szCs w:val="32"/>
              </w:rPr>
              <w:t>навчальній</w:t>
            </w:r>
            <w:proofErr w:type="spellEnd"/>
            <w:r w:rsidRPr="00397344">
              <w:rPr>
                <w:rFonts w:ascii="Times New Roman" w:eastAsia="Times New Roman" w:hAnsi="Times New Roman" w:cs="Times New Roman"/>
                <w:b/>
                <w:bCs/>
                <w:color w:val="222222"/>
                <w:sz w:val="32"/>
                <w:szCs w:val="32"/>
              </w:rPr>
              <w:t xml:space="preserve"> та </w:t>
            </w:r>
            <w:proofErr w:type="spellStart"/>
            <w:r w:rsidRPr="00397344">
              <w:rPr>
                <w:rFonts w:ascii="Times New Roman" w:eastAsia="Times New Roman" w:hAnsi="Times New Roman" w:cs="Times New Roman"/>
                <w:b/>
                <w:bCs/>
                <w:color w:val="222222"/>
                <w:sz w:val="32"/>
                <w:szCs w:val="32"/>
              </w:rPr>
              <w:t>ігровій</w:t>
            </w:r>
            <w:proofErr w:type="spellEnd"/>
            <w:r w:rsidRPr="00397344">
              <w:rPr>
                <w:rFonts w:ascii="Times New Roman" w:eastAsia="Times New Roman" w:hAnsi="Times New Roman" w:cs="Times New Roman"/>
                <w:b/>
                <w:bCs/>
                <w:color w:val="222222"/>
                <w:sz w:val="32"/>
                <w:szCs w:val="32"/>
              </w:rPr>
              <w:t xml:space="preserve"> </w:t>
            </w:r>
            <w:proofErr w:type="spellStart"/>
            <w:r w:rsidRPr="00397344">
              <w:rPr>
                <w:rFonts w:ascii="Times New Roman" w:eastAsia="Times New Roman" w:hAnsi="Times New Roman" w:cs="Times New Roman"/>
                <w:b/>
                <w:bCs/>
                <w:color w:val="222222"/>
                <w:sz w:val="32"/>
                <w:szCs w:val="32"/>
              </w:rPr>
              <w:t>діяльності</w:t>
            </w:r>
            <w:proofErr w:type="spellEnd"/>
          </w:p>
        </w:tc>
        <w:tc>
          <w:tcPr>
            <w:tcW w:w="3402"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4C4AB9">
            <w:pPr>
              <w:spacing w:after="0" w:line="240" w:lineRule="auto"/>
              <w:jc w:val="both"/>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b/>
                <w:bCs/>
                <w:color w:val="222222"/>
                <w:sz w:val="32"/>
                <w:szCs w:val="32"/>
              </w:rPr>
              <w:t>Корекція</w:t>
            </w:r>
            <w:proofErr w:type="spellEnd"/>
            <w:r w:rsidRPr="00397344">
              <w:rPr>
                <w:rFonts w:ascii="Times New Roman" w:eastAsia="Times New Roman" w:hAnsi="Times New Roman" w:cs="Times New Roman"/>
                <w:b/>
                <w:bCs/>
                <w:color w:val="222222"/>
                <w:sz w:val="32"/>
                <w:szCs w:val="32"/>
              </w:rPr>
              <w:t xml:space="preserve"> та </w:t>
            </w:r>
            <w:proofErr w:type="spellStart"/>
            <w:proofErr w:type="gramStart"/>
            <w:r w:rsidRPr="00397344">
              <w:rPr>
                <w:rFonts w:ascii="Times New Roman" w:eastAsia="Times New Roman" w:hAnsi="Times New Roman" w:cs="Times New Roman"/>
                <w:b/>
                <w:bCs/>
                <w:color w:val="222222"/>
                <w:sz w:val="32"/>
                <w:szCs w:val="32"/>
              </w:rPr>
              <w:t>п</w:t>
            </w:r>
            <w:proofErr w:type="gramEnd"/>
            <w:r w:rsidRPr="00397344">
              <w:rPr>
                <w:rFonts w:ascii="Times New Roman" w:eastAsia="Times New Roman" w:hAnsi="Times New Roman" w:cs="Times New Roman"/>
                <w:b/>
                <w:bCs/>
                <w:color w:val="222222"/>
                <w:sz w:val="32"/>
                <w:szCs w:val="32"/>
              </w:rPr>
              <w:t>ідтримка</w:t>
            </w:r>
            <w:proofErr w:type="spellEnd"/>
          </w:p>
        </w:tc>
      </w:tr>
      <w:tr w:rsidR="00397344" w:rsidRPr="00397344" w:rsidTr="004C4AB9">
        <w:tc>
          <w:tcPr>
            <w:tcW w:w="3463"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нерішучість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виражена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сором'язливість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плаксивість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часті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соматичні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скарги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перевага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негативних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понижене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вираження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тілесна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млявість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зниження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інтересі</w:t>
            </w:r>
            <w:proofErr w:type="gramStart"/>
            <w:r w:rsidRPr="00397344">
              <w:rPr>
                <w:rFonts w:ascii="Times New Roman" w:eastAsia="Times New Roman" w:hAnsi="Times New Roman" w:cs="Times New Roman"/>
                <w:color w:val="222222"/>
                <w:sz w:val="32"/>
                <w:szCs w:val="32"/>
              </w:rPr>
              <w:t>в</w:t>
            </w:r>
            <w:proofErr w:type="spellEnd"/>
            <w:proofErr w:type="gram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сили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вражень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невпевненість</w:t>
            </w:r>
            <w:proofErr w:type="spellEnd"/>
            <w:r w:rsidRPr="00397344">
              <w:rPr>
                <w:rFonts w:ascii="Times New Roman" w:eastAsia="Times New Roman" w:hAnsi="Times New Roman" w:cs="Times New Roman"/>
                <w:color w:val="222222"/>
                <w:sz w:val="32"/>
                <w:szCs w:val="32"/>
              </w:rPr>
              <w:t xml:space="preserve"> та </w:t>
            </w:r>
            <w:proofErr w:type="spellStart"/>
            <w:proofErr w:type="gramStart"/>
            <w:r w:rsidRPr="00397344">
              <w:rPr>
                <w:rFonts w:ascii="Times New Roman" w:eastAsia="Times New Roman" w:hAnsi="Times New Roman" w:cs="Times New Roman"/>
                <w:color w:val="222222"/>
                <w:sz w:val="32"/>
                <w:szCs w:val="32"/>
              </w:rPr>
              <w:t>напружен</w:t>
            </w:r>
            <w:proofErr w:type="gramEnd"/>
            <w:r w:rsidRPr="00397344">
              <w:rPr>
                <w:rFonts w:ascii="Times New Roman" w:eastAsia="Times New Roman" w:hAnsi="Times New Roman" w:cs="Times New Roman"/>
                <w:color w:val="222222"/>
                <w:sz w:val="32"/>
                <w:szCs w:val="32"/>
              </w:rPr>
              <w:t>ість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позі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тихий голос, </w:t>
            </w:r>
            <w:proofErr w:type="spellStart"/>
            <w:r w:rsidRPr="00397344">
              <w:rPr>
                <w:rFonts w:ascii="Times New Roman" w:eastAsia="Times New Roman" w:hAnsi="Times New Roman" w:cs="Times New Roman"/>
                <w:color w:val="222222"/>
                <w:sz w:val="32"/>
                <w:szCs w:val="32"/>
              </w:rPr>
              <w:t>іноді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розлади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звуковимови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уникнення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w:t>
            </w:r>
            <w:proofErr w:type="gramStart"/>
            <w:r w:rsidRPr="00397344">
              <w:rPr>
                <w:rFonts w:ascii="Times New Roman" w:eastAsia="Times New Roman" w:hAnsi="Times New Roman" w:cs="Times New Roman"/>
                <w:color w:val="222222"/>
                <w:sz w:val="32"/>
                <w:szCs w:val="32"/>
              </w:rPr>
              <w:t>лесного</w:t>
            </w:r>
            <w:proofErr w:type="spellEnd"/>
            <w:proofErr w:type="gramEnd"/>
            <w:r w:rsidRPr="00397344">
              <w:rPr>
                <w:rFonts w:ascii="Times New Roman" w:eastAsia="Times New Roman" w:hAnsi="Times New Roman" w:cs="Times New Roman"/>
                <w:color w:val="222222"/>
                <w:sz w:val="32"/>
                <w:szCs w:val="32"/>
              </w:rPr>
              <w:t xml:space="preserve"> контакту; </w:t>
            </w:r>
            <w:proofErr w:type="spellStart"/>
            <w:r w:rsidRPr="00397344">
              <w:rPr>
                <w:rFonts w:ascii="Times New Roman" w:eastAsia="Times New Roman" w:hAnsi="Times New Roman" w:cs="Times New Roman"/>
                <w:color w:val="222222"/>
                <w:sz w:val="32"/>
                <w:szCs w:val="32"/>
              </w:rPr>
              <w:t>можливе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кусання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нігтів</w:t>
            </w:r>
            <w:proofErr w:type="spellEnd"/>
            <w:r w:rsidRPr="00397344">
              <w:rPr>
                <w:rFonts w:ascii="Times New Roman" w:eastAsia="Times New Roman" w:hAnsi="Times New Roman" w:cs="Times New Roman"/>
                <w:color w:val="222222"/>
                <w:sz w:val="32"/>
                <w:szCs w:val="32"/>
              </w:rPr>
              <w:t>, губ;</w:t>
            </w:r>
          </w:p>
          <w:p w:rsidR="00397344" w:rsidRPr="00397344" w:rsidRDefault="00397344" w:rsidP="00397344">
            <w:pPr>
              <w:numPr>
                <w:ilvl w:val="0"/>
                <w:numId w:val="5"/>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тривале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пригнічення</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ісля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невдач</w:t>
            </w:r>
            <w:proofErr w:type="spellEnd"/>
          </w:p>
        </w:tc>
        <w:tc>
          <w:tcPr>
            <w:tcW w:w="4051"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низька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продуктивність</w:t>
            </w:r>
            <w:proofErr w:type="spellEnd"/>
            <w:r w:rsidRPr="00397344">
              <w:rPr>
                <w:rFonts w:ascii="Times New Roman" w:eastAsia="Times New Roman" w:hAnsi="Times New Roman" w:cs="Times New Roman"/>
                <w:color w:val="222222"/>
                <w:sz w:val="32"/>
                <w:szCs w:val="32"/>
              </w:rPr>
              <w:t xml:space="preserve"> </w:t>
            </w:r>
            <w:proofErr w:type="gramStart"/>
            <w:r w:rsidRPr="00397344">
              <w:rPr>
                <w:rFonts w:ascii="Times New Roman" w:eastAsia="Times New Roman" w:hAnsi="Times New Roman" w:cs="Times New Roman"/>
                <w:color w:val="222222"/>
                <w:sz w:val="32"/>
                <w:szCs w:val="32"/>
              </w:rPr>
              <w:t>у</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роботі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боїться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нових</w:t>
            </w:r>
            <w:proofErr w:type="spellEnd"/>
            <w:r w:rsidRPr="00397344">
              <w:rPr>
                <w:rFonts w:ascii="Times New Roman" w:eastAsia="Times New Roman" w:hAnsi="Times New Roman" w:cs="Times New Roman"/>
                <w:color w:val="222222"/>
                <w:sz w:val="32"/>
                <w:szCs w:val="32"/>
              </w:rPr>
              <w:t xml:space="preserve"> справ;</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w:t>
            </w:r>
            <w:proofErr w:type="spellEnd"/>
            <w:r w:rsidRPr="00397344">
              <w:rPr>
                <w:rFonts w:ascii="Times New Roman" w:eastAsia="Times New Roman" w:hAnsi="Times New Roman" w:cs="Times New Roman"/>
                <w:color w:val="222222"/>
                <w:sz w:val="32"/>
                <w:szCs w:val="32"/>
              </w:rPr>
              <w:t xml:space="preserve"> час </w:t>
            </w:r>
            <w:proofErr w:type="spellStart"/>
            <w:r w:rsidRPr="00397344">
              <w:rPr>
                <w:rFonts w:ascii="Times New Roman" w:eastAsia="Times New Roman" w:hAnsi="Times New Roman" w:cs="Times New Roman"/>
                <w:color w:val="222222"/>
                <w:sz w:val="32"/>
                <w:szCs w:val="32"/>
              </w:rPr>
              <w:t>виконання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 </w:t>
            </w:r>
            <w:proofErr w:type="spellStart"/>
            <w:r w:rsidRPr="00397344">
              <w:rPr>
                <w:rFonts w:ascii="Times New Roman" w:eastAsia="Times New Roman" w:hAnsi="Times New Roman" w:cs="Times New Roman"/>
                <w:color w:val="222222"/>
                <w:sz w:val="32"/>
                <w:szCs w:val="32"/>
              </w:rPr>
              <w:t>напруженість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скованість</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ісля</w:t>
            </w:r>
            <w:proofErr w:type="spellEnd"/>
            <w:r w:rsidRPr="00397344">
              <w:rPr>
                <w:rFonts w:ascii="Times New Roman" w:eastAsia="Times New Roman" w:hAnsi="Times New Roman" w:cs="Times New Roman"/>
                <w:color w:val="222222"/>
                <w:sz w:val="32"/>
                <w:szCs w:val="32"/>
              </w:rPr>
              <w:t xml:space="preserve"> позитивного </w:t>
            </w:r>
            <w:proofErr w:type="spellStart"/>
            <w:r w:rsidRPr="00397344">
              <w:rPr>
                <w:rFonts w:ascii="Times New Roman" w:eastAsia="Times New Roman" w:hAnsi="Times New Roman" w:cs="Times New Roman"/>
                <w:color w:val="222222"/>
                <w:sz w:val="32"/>
                <w:szCs w:val="32"/>
              </w:rPr>
              <w:t>стимулювання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виражений</w:t>
            </w:r>
            <w:proofErr w:type="spellEnd"/>
            <w:r w:rsidRPr="00397344">
              <w:rPr>
                <w:rFonts w:ascii="Times New Roman" w:eastAsia="Times New Roman" w:hAnsi="Times New Roman" w:cs="Times New Roman"/>
                <w:color w:val="222222"/>
                <w:sz w:val="32"/>
                <w:szCs w:val="32"/>
              </w:rPr>
              <w:t xml:space="preserve"> комплекс "</w:t>
            </w:r>
            <w:proofErr w:type="spellStart"/>
            <w:r w:rsidRPr="00397344">
              <w:rPr>
                <w:rFonts w:ascii="Times New Roman" w:eastAsia="Times New Roman" w:hAnsi="Times New Roman" w:cs="Times New Roman"/>
                <w:color w:val="222222"/>
                <w:sz w:val="32"/>
                <w:szCs w:val="32"/>
              </w:rPr>
              <w:t>пожвавленості</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схильний</w:t>
            </w:r>
            <w:proofErr w:type="spellEnd"/>
            <w:r w:rsidRPr="00397344">
              <w:rPr>
                <w:rFonts w:ascii="Times New Roman" w:eastAsia="Times New Roman" w:hAnsi="Times New Roman" w:cs="Times New Roman"/>
                <w:color w:val="222222"/>
                <w:sz w:val="32"/>
                <w:szCs w:val="32"/>
              </w:rPr>
              <w:t xml:space="preserve"> до </w:t>
            </w:r>
            <w:proofErr w:type="spellStart"/>
            <w:proofErr w:type="gramStart"/>
            <w:r w:rsidRPr="00397344">
              <w:rPr>
                <w:rFonts w:ascii="Times New Roman" w:eastAsia="Times New Roman" w:hAnsi="Times New Roman" w:cs="Times New Roman"/>
                <w:color w:val="222222"/>
                <w:sz w:val="32"/>
                <w:szCs w:val="32"/>
              </w:rPr>
              <w:t>др</w:t>
            </w:r>
            <w:proofErr w:type="gramEnd"/>
            <w:r w:rsidRPr="00397344">
              <w:rPr>
                <w:rFonts w:ascii="Times New Roman" w:eastAsia="Times New Roman" w:hAnsi="Times New Roman" w:cs="Times New Roman"/>
                <w:color w:val="222222"/>
                <w:sz w:val="32"/>
                <w:szCs w:val="32"/>
              </w:rPr>
              <w:t>ібних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малюнків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зменшених</w:t>
            </w:r>
            <w:proofErr w:type="spellEnd"/>
            <w:r w:rsidRPr="00397344">
              <w:rPr>
                <w:rFonts w:ascii="Times New Roman" w:eastAsia="Times New Roman" w:hAnsi="Times New Roman" w:cs="Times New Roman"/>
                <w:color w:val="222222"/>
                <w:sz w:val="32"/>
                <w:szCs w:val="32"/>
              </w:rPr>
              <w:t xml:space="preserve"> букв, </w:t>
            </w:r>
            <w:proofErr w:type="spellStart"/>
            <w:r w:rsidRPr="00397344">
              <w:rPr>
                <w:rFonts w:ascii="Times New Roman" w:eastAsia="Times New Roman" w:hAnsi="Times New Roman" w:cs="Times New Roman"/>
                <w:color w:val="222222"/>
                <w:sz w:val="32"/>
                <w:szCs w:val="32"/>
              </w:rPr>
              <w:t>знаків</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мала </w:t>
            </w:r>
            <w:proofErr w:type="spellStart"/>
            <w:r w:rsidRPr="00397344">
              <w:rPr>
                <w:rFonts w:ascii="Times New Roman" w:eastAsia="Times New Roman" w:hAnsi="Times New Roman" w:cs="Times New Roman"/>
                <w:color w:val="222222"/>
                <w:sz w:val="32"/>
                <w:szCs w:val="32"/>
              </w:rPr>
              <w:t>насиченість</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кольорова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невиразність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малюнках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виконання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письмових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робіт</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краще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ніж</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усних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невисока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ініціатива</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надає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перевагу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спілкуванню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меншими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дітьми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уникає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конфліктних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ситуацій</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у </w:t>
            </w:r>
            <w:proofErr w:type="spellStart"/>
            <w:r w:rsidRPr="00397344">
              <w:rPr>
                <w:rFonts w:ascii="Times New Roman" w:eastAsia="Times New Roman" w:hAnsi="Times New Roman" w:cs="Times New Roman"/>
                <w:color w:val="222222"/>
                <w:sz w:val="32"/>
                <w:szCs w:val="32"/>
              </w:rPr>
              <w:t>разі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конфлікту</w:t>
            </w:r>
            <w:proofErr w:type="spellEnd"/>
            <w:r w:rsidRPr="00397344">
              <w:rPr>
                <w:rFonts w:ascii="Times New Roman" w:eastAsia="Times New Roman" w:hAnsi="Times New Roman" w:cs="Times New Roman"/>
                <w:color w:val="222222"/>
                <w:sz w:val="32"/>
                <w:szCs w:val="32"/>
              </w:rPr>
              <w:t xml:space="preserve"> - </w:t>
            </w:r>
            <w:proofErr w:type="spellStart"/>
            <w:r w:rsidRPr="00397344">
              <w:rPr>
                <w:rFonts w:ascii="Times New Roman" w:eastAsia="Times New Roman" w:hAnsi="Times New Roman" w:cs="Times New Roman"/>
                <w:color w:val="222222"/>
                <w:sz w:val="32"/>
                <w:szCs w:val="32"/>
              </w:rPr>
              <w:t>пасивний</w:t>
            </w:r>
            <w:proofErr w:type="spellEnd"/>
            <w:r w:rsidRPr="00397344">
              <w:rPr>
                <w:rFonts w:ascii="Times New Roman" w:eastAsia="Times New Roman" w:hAnsi="Times New Roman" w:cs="Times New Roman"/>
                <w:color w:val="222222"/>
                <w:sz w:val="32"/>
                <w:szCs w:val="32"/>
              </w:rPr>
              <w:t xml:space="preserve">, плаче, </w:t>
            </w:r>
            <w:proofErr w:type="spellStart"/>
            <w:r w:rsidRPr="00397344">
              <w:rPr>
                <w:rFonts w:ascii="Times New Roman" w:eastAsia="Times New Roman" w:hAnsi="Times New Roman" w:cs="Times New Roman"/>
                <w:color w:val="222222"/>
                <w:sz w:val="32"/>
                <w:szCs w:val="32"/>
              </w:rPr>
              <w:t>тіка</w:t>
            </w:r>
            <w:proofErr w:type="gram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w:t>
            </w:r>
            <w:proofErr w:type="gramEnd"/>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в </w:t>
            </w:r>
            <w:proofErr w:type="spellStart"/>
            <w:r w:rsidRPr="00397344">
              <w:rPr>
                <w:rFonts w:ascii="Times New Roman" w:eastAsia="Times New Roman" w:hAnsi="Times New Roman" w:cs="Times New Roman"/>
                <w:color w:val="222222"/>
                <w:sz w:val="32"/>
                <w:szCs w:val="32"/>
              </w:rPr>
              <w:t>іграх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задовольняється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незначними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другорядними</w:t>
            </w:r>
            <w:proofErr w:type="spellEnd"/>
            <w:r w:rsidRPr="00397344">
              <w:rPr>
                <w:rFonts w:ascii="Times New Roman" w:eastAsia="Times New Roman" w:hAnsi="Times New Roman" w:cs="Times New Roman"/>
                <w:color w:val="222222"/>
                <w:sz w:val="32"/>
                <w:szCs w:val="32"/>
              </w:rPr>
              <w:t xml:space="preserve"> </w:t>
            </w:r>
            <w:r w:rsidRPr="00397344">
              <w:rPr>
                <w:rFonts w:ascii="Times New Roman" w:eastAsia="Times New Roman" w:hAnsi="Times New Roman" w:cs="Times New Roman"/>
                <w:color w:val="222222"/>
                <w:sz w:val="32"/>
                <w:szCs w:val="32"/>
              </w:rPr>
              <w:lastRenderedPageBreak/>
              <w:t>ролями;</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при </w:t>
            </w:r>
            <w:proofErr w:type="spellStart"/>
            <w:r w:rsidRPr="00397344">
              <w:rPr>
                <w:rFonts w:ascii="Times New Roman" w:eastAsia="Times New Roman" w:hAnsi="Times New Roman" w:cs="Times New Roman"/>
                <w:color w:val="222222"/>
                <w:sz w:val="32"/>
                <w:szCs w:val="32"/>
              </w:rPr>
              <w:t>невдачах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зауваженнях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починає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плакати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6"/>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майже</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звертається</w:t>
            </w:r>
            <w:proofErr w:type="spellEnd"/>
            <w:r w:rsidRPr="00397344">
              <w:rPr>
                <w:rFonts w:ascii="Times New Roman" w:eastAsia="Times New Roman" w:hAnsi="Times New Roman" w:cs="Times New Roman"/>
                <w:color w:val="222222"/>
                <w:sz w:val="32"/>
                <w:szCs w:val="32"/>
              </w:rPr>
              <w:t xml:space="preserve"> по </w:t>
            </w:r>
            <w:proofErr w:type="spellStart"/>
            <w:r w:rsidRPr="00397344">
              <w:rPr>
                <w:rFonts w:ascii="Times New Roman" w:eastAsia="Times New Roman" w:hAnsi="Times New Roman" w:cs="Times New Roman"/>
                <w:color w:val="222222"/>
                <w:sz w:val="32"/>
                <w:szCs w:val="32"/>
              </w:rPr>
              <w:t>допомогу</w:t>
            </w:r>
            <w:proofErr w:type="spellEnd"/>
          </w:p>
        </w:tc>
        <w:tc>
          <w:tcPr>
            <w:tcW w:w="3402" w:type="dxa"/>
            <w:tcBorders>
              <w:top w:val="single" w:sz="4" w:space="0" w:color="DFDFDF"/>
              <w:left w:val="single" w:sz="4" w:space="0" w:color="DFDFDF"/>
              <w:bottom w:val="single" w:sz="4" w:space="0" w:color="DFDFDF"/>
              <w:right w:val="single" w:sz="4" w:space="0" w:color="DFDFDF"/>
            </w:tcBorders>
            <w:shd w:val="clear" w:color="auto" w:fill="FFFFFF"/>
            <w:tcMar>
              <w:top w:w="48" w:type="dxa"/>
              <w:left w:w="97" w:type="dxa"/>
              <w:bottom w:w="48" w:type="dxa"/>
              <w:right w:w="97" w:type="dxa"/>
            </w:tcMar>
            <w:vAlign w:val="center"/>
            <w:hideMark/>
          </w:tcPr>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lastRenderedPageBreak/>
              <w:t>потребує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стимулювання</w:t>
            </w:r>
            <w:proofErr w:type="spellEnd"/>
            <w:r w:rsidRPr="00397344">
              <w:rPr>
                <w:rFonts w:ascii="Times New Roman" w:eastAsia="Times New Roman" w:hAnsi="Times New Roman" w:cs="Times New Roman"/>
                <w:color w:val="222222"/>
                <w:sz w:val="32"/>
                <w:szCs w:val="32"/>
              </w:rPr>
              <w:t xml:space="preserve"> у </w:t>
            </w:r>
            <w:proofErr w:type="spellStart"/>
            <w:proofErr w:type="gramStart"/>
            <w:r w:rsidRPr="00397344">
              <w:rPr>
                <w:rFonts w:ascii="Times New Roman" w:eastAsia="Times New Roman" w:hAnsi="Times New Roman" w:cs="Times New Roman"/>
                <w:color w:val="222222"/>
                <w:sz w:val="32"/>
                <w:szCs w:val="32"/>
              </w:rPr>
              <w:t>р</w:t>
            </w:r>
            <w:proofErr w:type="gramEnd"/>
            <w:r w:rsidRPr="00397344">
              <w:rPr>
                <w:rFonts w:ascii="Times New Roman" w:eastAsia="Times New Roman" w:hAnsi="Times New Roman" w:cs="Times New Roman"/>
                <w:color w:val="222222"/>
                <w:sz w:val="32"/>
                <w:szCs w:val="32"/>
              </w:rPr>
              <w:t>ізних</w:t>
            </w:r>
            <w:proofErr w:type="spellEnd"/>
            <w:r w:rsidRPr="00397344">
              <w:rPr>
                <w:rFonts w:ascii="Times New Roman" w:eastAsia="Times New Roman" w:hAnsi="Times New Roman" w:cs="Times New Roman"/>
                <w:color w:val="222222"/>
                <w:sz w:val="32"/>
                <w:szCs w:val="32"/>
              </w:rPr>
              <w:t xml:space="preserve"> видах </w:t>
            </w:r>
            <w:proofErr w:type="spellStart"/>
            <w:r w:rsidRPr="00397344">
              <w:rPr>
                <w:rFonts w:ascii="Times New Roman" w:eastAsia="Times New Roman" w:hAnsi="Times New Roman" w:cs="Times New Roman"/>
                <w:color w:val="222222"/>
                <w:sz w:val="32"/>
                <w:szCs w:val="32"/>
              </w:rPr>
              <w:t>роботи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відмічати</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вс</w:t>
            </w:r>
            <w:proofErr w:type="gramEnd"/>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позитивні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результати</w:t>
            </w:r>
            <w:proofErr w:type="spellEnd"/>
            <w:r w:rsidRPr="00397344">
              <w:rPr>
                <w:rFonts w:ascii="Times New Roman" w:eastAsia="Times New Roman" w:hAnsi="Times New Roman" w:cs="Times New Roman"/>
                <w:color w:val="222222"/>
                <w:sz w:val="32"/>
                <w:szCs w:val="32"/>
              </w:rPr>
              <w:t>, "</w:t>
            </w:r>
            <w:proofErr w:type="spellStart"/>
            <w:r w:rsidRPr="00397344">
              <w:rPr>
                <w:rFonts w:ascii="Times New Roman" w:eastAsia="Times New Roman" w:hAnsi="Times New Roman" w:cs="Times New Roman"/>
                <w:color w:val="222222"/>
                <w:sz w:val="32"/>
                <w:szCs w:val="32"/>
              </w:rPr>
              <w:t>промахів</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помічати</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доручення</w:t>
            </w:r>
            <w:proofErr w:type="spellEnd"/>
            <w:r w:rsidRPr="00397344">
              <w:rPr>
                <w:rFonts w:ascii="Times New Roman" w:eastAsia="Times New Roman" w:hAnsi="Times New Roman" w:cs="Times New Roman"/>
                <w:color w:val="222222"/>
                <w:sz w:val="32"/>
                <w:szCs w:val="32"/>
              </w:rPr>
              <w:t xml:space="preserve"> не </w:t>
            </w:r>
            <w:proofErr w:type="spellStart"/>
            <w:r w:rsidRPr="00397344">
              <w:rPr>
                <w:rFonts w:ascii="Times New Roman" w:eastAsia="Times New Roman" w:hAnsi="Times New Roman" w:cs="Times New Roman"/>
                <w:color w:val="222222"/>
                <w:sz w:val="32"/>
                <w:szCs w:val="32"/>
              </w:rPr>
              <w:t>давати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зненацька</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уникати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доручень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елементами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вираженого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лідерства</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спілкування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ускладнювати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поступово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ісля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виконання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попереднього</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для позитивного </w:t>
            </w:r>
            <w:proofErr w:type="spellStart"/>
            <w:r w:rsidRPr="00397344">
              <w:rPr>
                <w:rFonts w:ascii="Times New Roman" w:eastAsia="Times New Roman" w:hAnsi="Times New Roman" w:cs="Times New Roman"/>
                <w:color w:val="222222"/>
                <w:sz w:val="32"/>
                <w:szCs w:val="32"/>
              </w:rPr>
              <w:t>самоствердження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переводити</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молодшу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групу</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rPr>
              <w:t xml:space="preserve">максимальна </w:t>
            </w:r>
            <w:proofErr w:type="spellStart"/>
            <w:r w:rsidRPr="00397344">
              <w:rPr>
                <w:rFonts w:ascii="Times New Roman" w:eastAsia="Times New Roman" w:hAnsi="Times New Roman" w:cs="Times New Roman"/>
                <w:color w:val="222222"/>
                <w:sz w:val="32"/>
                <w:szCs w:val="32"/>
              </w:rPr>
              <w:t>доброзичливість</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лагідність</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стосунках</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потребують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повторної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інструкції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допомоги</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lastRenderedPageBreak/>
              <w:t>п</w:t>
            </w:r>
            <w:proofErr w:type="gramEnd"/>
            <w:r w:rsidRPr="00397344">
              <w:rPr>
                <w:rFonts w:ascii="Times New Roman" w:eastAsia="Times New Roman" w:hAnsi="Times New Roman" w:cs="Times New Roman"/>
                <w:color w:val="222222"/>
                <w:sz w:val="32"/>
                <w:szCs w:val="32"/>
              </w:rPr>
              <w:t>ідказки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навчання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тільки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позитивне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вербальне</w:t>
            </w:r>
            <w:proofErr w:type="spellEnd"/>
            <w:r w:rsidRPr="00397344">
              <w:rPr>
                <w:rFonts w:ascii="Times New Roman" w:eastAsia="Times New Roman" w:hAnsi="Times New Roman" w:cs="Times New Roman"/>
                <w:color w:val="222222"/>
                <w:sz w:val="32"/>
                <w:szCs w:val="32"/>
              </w:rPr>
              <w:t xml:space="preserve"> та </w:t>
            </w:r>
            <w:proofErr w:type="spellStart"/>
            <w:r w:rsidRPr="00397344">
              <w:rPr>
                <w:rFonts w:ascii="Times New Roman" w:eastAsia="Times New Roman" w:hAnsi="Times New Roman" w:cs="Times New Roman"/>
                <w:color w:val="222222"/>
                <w:sz w:val="32"/>
                <w:szCs w:val="32"/>
              </w:rPr>
              <w:t>невербальне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стимулювання</w:t>
            </w:r>
            <w:proofErr w:type="spellEnd"/>
            <w:r w:rsidRPr="00397344">
              <w:rPr>
                <w:rFonts w:ascii="Times New Roman" w:eastAsia="Times New Roman" w:hAnsi="Times New Roman" w:cs="Times New Roman"/>
                <w:color w:val="222222"/>
                <w:sz w:val="32"/>
                <w:szCs w:val="32"/>
              </w:rPr>
              <w:t>;</w:t>
            </w:r>
          </w:p>
          <w:p w:rsidR="00397344" w:rsidRPr="00397344" w:rsidRDefault="00397344" w:rsidP="00397344">
            <w:pPr>
              <w:numPr>
                <w:ilvl w:val="0"/>
                <w:numId w:val="7"/>
              </w:numPr>
              <w:spacing w:after="0" w:line="240" w:lineRule="auto"/>
              <w:ind w:left="0"/>
              <w:jc w:val="both"/>
              <w:textAlignment w:val="baseline"/>
              <w:rPr>
                <w:rFonts w:ascii="Times New Roman" w:eastAsia="Times New Roman" w:hAnsi="Times New Roman" w:cs="Times New Roman"/>
                <w:color w:val="222222"/>
                <w:sz w:val="32"/>
                <w:szCs w:val="32"/>
              </w:rPr>
            </w:pPr>
            <w:proofErr w:type="spellStart"/>
            <w:r w:rsidRPr="00397344">
              <w:rPr>
                <w:rFonts w:ascii="Times New Roman" w:eastAsia="Times New Roman" w:hAnsi="Times New Roman" w:cs="Times New Roman"/>
                <w:color w:val="222222"/>
                <w:sz w:val="32"/>
                <w:szCs w:val="32"/>
              </w:rPr>
              <w:t>забезпечення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звичних</w:t>
            </w:r>
            <w:proofErr w:type="spellEnd"/>
            <w:r w:rsidRPr="00397344">
              <w:rPr>
                <w:rFonts w:ascii="Times New Roman" w:eastAsia="Times New Roman" w:hAnsi="Times New Roman" w:cs="Times New Roman"/>
                <w:color w:val="222222"/>
                <w:sz w:val="32"/>
                <w:szCs w:val="32"/>
              </w:rPr>
              <w:t xml:space="preserve"> умов та обстановки</w:t>
            </w:r>
          </w:p>
        </w:tc>
      </w:tr>
    </w:tbl>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sz w:val="32"/>
          <w:szCs w:val="32"/>
          <w:lang w:val="uk-UA"/>
        </w:rPr>
      </w:pPr>
      <w:r w:rsidRPr="00397344">
        <w:rPr>
          <w:rFonts w:ascii="Times New Roman" w:eastAsia="Times New Roman" w:hAnsi="Times New Roman" w:cs="Times New Roman"/>
          <w:color w:val="222222"/>
          <w:sz w:val="32"/>
          <w:szCs w:val="32"/>
          <w:lang w:val="uk-UA"/>
        </w:rPr>
        <w:lastRenderedPageBreak/>
        <w:t xml:space="preserve">    </w:t>
      </w:r>
      <w:r w:rsidRPr="00397344">
        <w:rPr>
          <w:rFonts w:ascii="Times New Roman" w:eastAsia="Times New Roman" w:hAnsi="Times New Roman" w:cs="Times New Roman"/>
          <w:sz w:val="32"/>
          <w:szCs w:val="32"/>
          <w:lang w:val="uk-UA"/>
        </w:rPr>
        <w:t xml:space="preserve">     З урахуванням відповідності показників розвитку психічних процесів дошкільників віковій нормі та відсутності в них клінічної симптоматики можна визначити критерії відхилень у поведінці дітей дошкільного віку:</w:t>
      </w:r>
    </w:p>
    <w:p w:rsidR="00397344" w:rsidRPr="00397344" w:rsidRDefault="00397344" w:rsidP="00397344">
      <w:pPr>
        <w:numPr>
          <w:ilvl w:val="0"/>
          <w:numId w:val="8"/>
        </w:numPr>
        <w:shd w:val="clear" w:color="auto" w:fill="FFFDFD"/>
        <w:spacing w:after="0" w:line="240" w:lineRule="auto"/>
        <w:ind w:left="0"/>
        <w:jc w:val="both"/>
        <w:textAlignment w:val="baseline"/>
        <w:rPr>
          <w:rFonts w:ascii="Times New Roman" w:eastAsia="Times New Roman" w:hAnsi="Times New Roman" w:cs="Times New Roman"/>
          <w:sz w:val="32"/>
          <w:szCs w:val="32"/>
        </w:rPr>
      </w:pPr>
      <w:proofErr w:type="spellStart"/>
      <w:r w:rsidRPr="00397344">
        <w:rPr>
          <w:rFonts w:ascii="Times New Roman" w:eastAsia="Times New Roman" w:hAnsi="Times New Roman" w:cs="Times New Roman"/>
          <w:sz w:val="32"/>
          <w:szCs w:val="32"/>
        </w:rPr>
        <w:t>неадекватне</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спрямування</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емоційних</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переживань</w:t>
      </w:r>
      <w:proofErr w:type="spellEnd"/>
      <w:r w:rsidRPr="00397344">
        <w:rPr>
          <w:rFonts w:ascii="Times New Roman" w:eastAsia="Times New Roman" w:hAnsi="Times New Roman" w:cs="Times New Roman"/>
          <w:sz w:val="32"/>
          <w:szCs w:val="32"/>
        </w:rPr>
        <w:t xml:space="preserve"> та </w:t>
      </w:r>
      <w:proofErr w:type="spellStart"/>
      <w:r w:rsidRPr="00397344">
        <w:rPr>
          <w:rFonts w:ascii="Times New Roman" w:eastAsia="Times New Roman" w:hAnsi="Times New Roman" w:cs="Times New Roman"/>
          <w:sz w:val="32"/>
          <w:szCs w:val="32"/>
        </w:rPr>
        <w:t>їх</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вираження</w:t>
      </w:r>
      <w:proofErr w:type="spellEnd"/>
      <w:r w:rsidRPr="00397344">
        <w:rPr>
          <w:rFonts w:ascii="Times New Roman" w:eastAsia="Times New Roman" w:hAnsi="Times New Roman" w:cs="Times New Roman"/>
          <w:sz w:val="32"/>
          <w:szCs w:val="32"/>
        </w:rPr>
        <w:t>;</w:t>
      </w:r>
    </w:p>
    <w:p w:rsidR="00397344" w:rsidRPr="00397344" w:rsidRDefault="00397344" w:rsidP="00397344">
      <w:pPr>
        <w:numPr>
          <w:ilvl w:val="0"/>
          <w:numId w:val="8"/>
        </w:numPr>
        <w:shd w:val="clear" w:color="auto" w:fill="FFFDFD"/>
        <w:spacing w:after="0" w:line="240" w:lineRule="auto"/>
        <w:ind w:left="0"/>
        <w:jc w:val="both"/>
        <w:textAlignment w:val="baseline"/>
        <w:rPr>
          <w:rFonts w:ascii="Times New Roman" w:eastAsia="Times New Roman" w:hAnsi="Times New Roman" w:cs="Times New Roman"/>
          <w:sz w:val="32"/>
          <w:szCs w:val="32"/>
        </w:rPr>
      </w:pPr>
      <w:proofErr w:type="spellStart"/>
      <w:r w:rsidRPr="00397344">
        <w:rPr>
          <w:rFonts w:ascii="Times New Roman" w:eastAsia="Times New Roman" w:hAnsi="Times New Roman" w:cs="Times New Roman"/>
          <w:sz w:val="32"/>
          <w:szCs w:val="32"/>
        </w:rPr>
        <w:t>невідповідність</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самооцінки</w:t>
      </w:r>
      <w:proofErr w:type="spellEnd"/>
      <w:r w:rsidRPr="00397344">
        <w:rPr>
          <w:rFonts w:ascii="Times New Roman" w:eastAsia="Times New Roman" w:hAnsi="Times New Roman" w:cs="Times New Roman"/>
          <w:sz w:val="32"/>
          <w:szCs w:val="32"/>
        </w:rPr>
        <w:t>;</w:t>
      </w:r>
    </w:p>
    <w:p w:rsidR="00397344" w:rsidRPr="00397344" w:rsidRDefault="00397344" w:rsidP="00397344">
      <w:pPr>
        <w:numPr>
          <w:ilvl w:val="0"/>
          <w:numId w:val="8"/>
        </w:numPr>
        <w:shd w:val="clear" w:color="auto" w:fill="FFFDFD"/>
        <w:spacing w:after="0" w:line="240" w:lineRule="auto"/>
        <w:ind w:left="0"/>
        <w:jc w:val="both"/>
        <w:textAlignment w:val="baseline"/>
        <w:rPr>
          <w:rFonts w:ascii="Times New Roman" w:eastAsia="Times New Roman" w:hAnsi="Times New Roman" w:cs="Times New Roman"/>
          <w:sz w:val="32"/>
          <w:szCs w:val="32"/>
        </w:rPr>
      </w:pPr>
      <w:proofErr w:type="spellStart"/>
      <w:r w:rsidRPr="00397344">
        <w:rPr>
          <w:rFonts w:ascii="Times New Roman" w:eastAsia="Times New Roman" w:hAnsi="Times New Roman" w:cs="Times New Roman"/>
          <w:sz w:val="32"/>
          <w:szCs w:val="32"/>
        </w:rPr>
        <w:t>недостатній</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розвиток</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довільної</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саморегуляції</w:t>
      </w:r>
      <w:proofErr w:type="spellEnd"/>
      <w:r w:rsidRPr="00397344">
        <w:rPr>
          <w:rFonts w:ascii="Times New Roman" w:eastAsia="Times New Roman" w:hAnsi="Times New Roman" w:cs="Times New Roman"/>
          <w:sz w:val="32"/>
          <w:szCs w:val="32"/>
        </w:rPr>
        <w:t>;</w:t>
      </w:r>
    </w:p>
    <w:p w:rsidR="00397344" w:rsidRPr="00397344" w:rsidRDefault="00397344" w:rsidP="00397344">
      <w:pPr>
        <w:numPr>
          <w:ilvl w:val="0"/>
          <w:numId w:val="8"/>
        </w:numPr>
        <w:shd w:val="clear" w:color="auto" w:fill="FFFDFD"/>
        <w:spacing w:after="0" w:line="240" w:lineRule="auto"/>
        <w:ind w:left="0"/>
        <w:jc w:val="both"/>
        <w:textAlignment w:val="baseline"/>
        <w:rPr>
          <w:rFonts w:ascii="Times New Roman" w:eastAsia="Times New Roman" w:hAnsi="Times New Roman" w:cs="Times New Roman"/>
          <w:sz w:val="32"/>
          <w:szCs w:val="32"/>
        </w:rPr>
      </w:pPr>
      <w:proofErr w:type="spellStart"/>
      <w:r w:rsidRPr="00397344">
        <w:rPr>
          <w:rFonts w:ascii="Times New Roman" w:eastAsia="Times New Roman" w:hAnsi="Times New Roman" w:cs="Times New Roman"/>
          <w:sz w:val="32"/>
          <w:szCs w:val="32"/>
        </w:rPr>
        <w:t>труднощі</w:t>
      </w:r>
      <w:proofErr w:type="spellEnd"/>
      <w:r w:rsidRPr="00397344">
        <w:rPr>
          <w:rFonts w:ascii="Times New Roman" w:eastAsia="Times New Roman" w:hAnsi="Times New Roman" w:cs="Times New Roman"/>
          <w:sz w:val="32"/>
          <w:szCs w:val="32"/>
        </w:rPr>
        <w:t xml:space="preserve"> у </w:t>
      </w:r>
      <w:proofErr w:type="spellStart"/>
      <w:r w:rsidRPr="00397344">
        <w:rPr>
          <w:rFonts w:ascii="Times New Roman" w:eastAsia="Times New Roman" w:hAnsi="Times New Roman" w:cs="Times New Roman"/>
          <w:sz w:val="32"/>
          <w:szCs w:val="32"/>
        </w:rPr>
        <w:t>налагоджуванні</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контактів</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з</w:t>
      </w:r>
      <w:proofErr w:type="spellEnd"/>
      <w:r w:rsidRPr="00397344">
        <w:rPr>
          <w:rFonts w:ascii="Times New Roman" w:eastAsia="Times New Roman" w:hAnsi="Times New Roman" w:cs="Times New Roman"/>
          <w:sz w:val="32"/>
          <w:szCs w:val="32"/>
        </w:rPr>
        <w:t xml:space="preserve"> </w:t>
      </w:r>
      <w:proofErr w:type="spellStart"/>
      <w:r w:rsidRPr="00397344">
        <w:rPr>
          <w:rFonts w:ascii="Times New Roman" w:eastAsia="Times New Roman" w:hAnsi="Times New Roman" w:cs="Times New Roman"/>
          <w:sz w:val="32"/>
          <w:szCs w:val="32"/>
        </w:rPr>
        <w:t>дорослими</w:t>
      </w:r>
      <w:proofErr w:type="spellEnd"/>
      <w:r w:rsidRPr="00397344">
        <w:rPr>
          <w:rFonts w:ascii="Times New Roman" w:eastAsia="Times New Roman" w:hAnsi="Times New Roman" w:cs="Times New Roman"/>
          <w:sz w:val="32"/>
          <w:szCs w:val="32"/>
        </w:rPr>
        <w:t xml:space="preserve"> та ровесниками.</w:t>
      </w:r>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r w:rsidRPr="00397344">
        <w:rPr>
          <w:rFonts w:ascii="Times New Roman" w:eastAsia="Times New Roman" w:hAnsi="Times New Roman" w:cs="Times New Roman"/>
          <w:color w:val="222222"/>
          <w:sz w:val="32"/>
          <w:szCs w:val="32"/>
        </w:rPr>
        <w:t xml:space="preserve">У </w:t>
      </w:r>
      <w:proofErr w:type="spellStart"/>
      <w:r w:rsidRPr="00397344">
        <w:rPr>
          <w:rFonts w:ascii="Times New Roman" w:eastAsia="Times New Roman" w:hAnsi="Times New Roman" w:cs="Times New Roman"/>
          <w:color w:val="222222"/>
          <w:sz w:val="32"/>
          <w:szCs w:val="32"/>
        </w:rPr>
        <w:t>роботі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дошкільниками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які</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своєю</w:t>
      </w:r>
      <w:proofErr w:type="spellEnd"/>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поведінкою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помітно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виділяються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серед</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ровесників</w:t>
      </w:r>
      <w:proofErr w:type="spellEnd"/>
      <w:r w:rsidRPr="00397344">
        <w:rPr>
          <w:rFonts w:ascii="Times New Roman" w:eastAsia="Times New Roman" w:hAnsi="Times New Roman" w:cs="Times New Roman"/>
          <w:color w:val="222222"/>
          <w:sz w:val="32"/>
          <w:szCs w:val="32"/>
        </w:rPr>
        <w:t xml:space="preserve">, особливо </w:t>
      </w:r>
      <w:proofErr w:type="spellStart"/>
      <w:r w:rsidRPr="00397344">
        <w:rPr>
          <w:rFonts w:ascii="Times New Roman" w:eastAsia="Times New Roman" w:hAnsi="Times New Roman" w:cs="Times New Roman"/>
          <w:color w:val="222222"/>
          <w:sz w:val="32"/>
          <w:szCs w:val="32"/>
        </w:rPr>
        <w:t>значущою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гра</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грі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заохочувати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дитину</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активності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самостійності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хвалити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її</w:t>
      </w:r>
      <w:proofErr w:type="spellEnd"/>
      <w:r w:rsidRPr="00397344">
        <w:rPr>
          <w:rFonts w:ascii="Times New Roman" w:eastAsia="Times New Roman" w:hAnsi="Times New Roman" w:cs="Times New Roman"/>
          <w:color w:val="222222"/>
          <w:sz w:val="32"/>
          <w:szCs w:val="32"/>
        </w:rPr>
        <w:t xml:space="preserve"> за </w:t>
      </w:r>
      <w:proofErr w:type="spellStart"/>
      <w:r w:rsidRPr="00397344">
        <w:rPr>
          <w:rFonts w:ascii="Times New Roman" w:eastAsia="Times New Roman" w:hAnsi="Times New Roman" w:cs="Times New Roman"/>
          <w:color w:val="222222"/>
          <w:sz w:val="32"/>
          <w:szCs w:val="32"/>
        </w:rPr>
        <w:t>наполегливість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уміння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захистити</w:t>
      </w:r>
      <w:proofErr w:type="spellEnd"/>
      <w:r w:rsidRPr="00397344">
        <w:rPr>
          <w:rFonts w:ascii="Times New Roman" w:eastAsia="Times New Roman" w:hAnsi="Times New Roman" w:cs="Times New Roman"/>
          <w:color w:val="222222"/>
          <w:sz w:val="32"/>
          <w:szCs w:val="32"/>
        </w:rPr>
        <w:t xml:space="preserve"> себе, </w:t>
      </w:r>
      <w:proofErr w:type="spellStart"/>
      <w:r w:rsidRPr="00397344">
        <w:rPr>
          <w:rFonts w:ascii="Times New Roman" w:eastAsia="Times New Roman" w:hAnsi="Times New Roman" w:cs="Times New Roman"/>
          <w:color w:val="222222"/>
          <w:sz w:val="32"/>
          <w:szCs w:val="32"/>
        </w:rPr>
        <w:t>зміцнювати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віру</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власні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сили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Ігрова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ситуація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змогу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дорослому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здійснювати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виховний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вплив</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дошкільників</w:t>
      </w:r>
      <w:proofErr w:type="spellEnd"/>
      <w:r w:rsidRPr="00397344">
        <w:rPr>
          <w:rFonts w:ascii="Times New Roman" w:eastAsia="Times New Roman" w:hAnsi="Times New Roman" w:cs="Times New Roman"/>
          <w:color w:val="222222"/>
          <w:sz w:val="32"/>
          <w:szCs w:val="32"/>
        </w:rPr>
        <w:t xml:space="preserve">, коли </w:t>
      </w:r>
      <w:proofErr w:type="spellStart"/>
      <w:r w:rsidRPr="00397344">
        <w:rPr>
          <w:rFonts w:ascii="Times New Roman" w:eastAsia="Times New Roman" w:hAnsi="Times New Roman" w:cs="Times New Roman"/>
          <w:color w:val="222222"/>
          <w:sz w:val="32"/>
          <w:szCs w:val="32"/>
        </w:rPr>
        <w:t>ведучий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вихователь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психолог) </w:t>
      </w:r>
      <w:proofErr w:type="spellStart"/>
      <w:r w:rsidRPr="00397344">
        <w:rPr>
          <w:rFonts w:ascii="Times New Roman" w:eastAsia="Times New Roman" w:hAnsi="Times New Roman" w:cs="Times New Roman"/>
          <w:color w:val="222222"/>
          <w:sz w:val="32"/>
          <w:szCs w:val="32"/>
        </w:rPr>
        <w:t>може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опосередковано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впливати</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кожну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дитину</w:t>
      </w:r>
      <w:proofErr w:type="spellEnd"/>
      <w:r w:rsidRPr="00397344">
        <w:rPr>
          <w:rFonts w:ascii="Times New Roman" w:eastAsia="Times New Roman" w:hAnsi="Times New Roman" w:cs="Times New Roman"/>
          <w:color w:val="222222"/>
          <w:sz w:val="32"/>
          <w:szCs w:val="32"/>
        </w:rPr>
        <w:t xml:space="preserve"> через атмосферу </w:t>
      </w:r>
      <w:proofErr w:type="spellStart"/>
      <w:r w:rsidRPr="00397344">
        <w:rPr>
          <w:rFonts w:ascii="Times New Roman" w:eastAsia="Times New Roman" w:hAnsi="Times New Roman" w:cs="Times New Roman"/>
          <w:color w:val="222222"/>
          <w:sz w:val="32"/>
          <w:szCs w:val="32"/>
        </w:rPr>
        <w:t>емоційної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близькості</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групи</w:t>
      </w:r>
      <w:proofErr w:type="spellEnd"/>
      <w:r w:rsidRPr="00397344">
        <w:rPr>
          <w:rFonts w:ascii="Times New Roman" w:eastAsia="Times New Roman" w:hAnsi="Times New Roman" w:cs="Times New Roman"/>
          <w:color w:val="222222"/>
          <w:sz w:val="32"/>
          <w:szCs w:val="32"/>
        </w:rPr>
        <w:t xml:space="preserve"> та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gramStart"/>
      <w:r w:rsidRPr="00397344">
        <w:rPr>
          <w:rFonts w:ascii="Times New Roman" w:eastAsia="Times New Roman" w:hAnsi="Times New Roman" w:cs="Times New Roman"/>
          <w:color w:val="222222"/>
          <w:sz w:val="32"/>
          <w:szCs w:val="32"/>
        </w:rPr>
        <w:t>нтересів</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інших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учасників</w:t>
      </w:r>
      <w:proofErr w:type="spellEnd"/>
      <w:r w:rsidRPr="00397344">
        <w:rPr>
          <w:rFonts w:ascii="Times New Roman" w:eastAsia="Times New Roman" w:hAnsi="Times New Roman" w:cs="Times New Roman"/>
          <w:color w:val="222222"/>
          <w:sz w:val="32"/>
          <w:szCs w:val="32"/>
        </w:rPr>
        <w:t xml:space="preserve">. У </w:t>
      </w:r>
      <w:proofErr w:type="spellStart"/>
      <w:r w:rsidRPr="00397344">
        <w:rPr>
          <w:rFonts w:ascii="Times New Roman" w:eastAsia="Times New Roman" w:hAnsi="Times New Roman" w:cs="Times New Roman"/>
          <w:color w:val="222222"/>
          <w:sz w:val="32"/>
          <w:szCs w:val="32"/>
        </w:rPr>
        <w:t>грі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дитяча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ініціатива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стає</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виразнішою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або</w:t>
      </w:r>
      <w:proofErr w:type="spellEnd"/>
      <w:r w:rsidRPr="00397344">
        <w:rPr>
          <w:rFonts w:ascii="Times New Roman" w:eastAsia="Times New Roman" w:hAnsi="Times New Roman" w:cs="Times New Roman"/>
          <w:color w:val="222222"/>
          <w:sz w:val="32"/>
          <w:szCs w:val="32"/>
        </w:rPr>
        <w:t xml:space="preserve"> ж </w:t>
      </w:r>
      <w:proofErr w:type="spellStart"/>
      <w:r w:rsidRPr="00397344">
        <w:rPr>
          <w:rFonts w:ascii="Times New Roman" w:eastAsia="Times New Roman" w:hAnsi="Times New Roman" w:cs="Times New Roman"/>
          <w:color w:val="222222"/>
          <w:sz w:val="32"/>
          <w:szCs w:val="32"/>
        </w:rPr>
        <w:t>дитина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більше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дотримується</w:t>
      </w:r>
      <w:proofErr w:type="spellEnd"/>
      <w:r w:rsidRPr="00397344">
        <w:rPr>
          <w:rFonts w:ascii="Times New Roman" w:eastAsia="Times New Roman" w:hAnsi="Times New Roman" w:cs="Times New Roman"/>
          <w:color w:val="222222"/>
          <w:sz w:val="32"/>
          <w:szCs w:val="32"/>
        </w:rPr>
        <w:t xml:space="preserve"> правил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обмежень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ініційованих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дорослим</w:t>
      </w:r>
      <w:proofErr w:type="spellEnd"/>
      <w:r w:rsidRPr="00397344">
        <w:rPr>
          <w:rFonts w:ascii="Times New Roman" w:eastAsia="Times New Roman" w:hAnsi="Times New Roman" w:cs="Times New Roman"/>
          <w:color w:val="222222"/>
          <w:sz w:val="32"/>
          <w:szCs w:val="32"/>
        </w:rPr>
        <w:t>.</w:t>
      </w:r>
      <w:proofErr w:type="gramEnd"/>
    </w:p>
    <w:p w:rsidR="00397344" w:rsidRPr="00397344" w:rsidRDefault="00397344" w:rsidP="00397344">
      <w:pPr>
        <w:shd w:val="clear" w:color="auto" w:fill="FFFDFD"/>
        <w:spacing w:after="0" w:line="240" w:lineRule="auto"/>
        <w:jc w:val="both"/>
        <w:textAlignment w:val="baseline"/>
        <w:rPr>
          <w:rFonts w:ascii="Times New Roman" w:eastAsia="Times New Roman" w:hAnsi="Times New Roman" w:cs="Times New Roman"/>
          <w:color w:val="222222"/>
          <w:sz w:val="32"/>
          <w:szCs w:val="32"/>
        </w:rPr>
      </w:pPr>
      <w:r w:rsidRPr="00397344">
        <w:rPr>
          <w:rFonts w:ascii="Times New Roman" w:eastAsia="Times New Roman" w:hAnsi="Times New Roman" w:cs="Times New Roman"/>
          <w:color w:val="222222"/>
          <w:sz w:val="32"/>
          <w:szCs w:val="32"/>
          <w:lang w:val="uk-UA"/>
        </w:rPr>
        <w:t xml:space="preserve">    </w:t>
      </w:r>
      <w:proofErr w:type="spellStart"/>
      <w:r w:rsidRPr="00397344">
        <w:rPr>
          <w:rFonts w:ascii="Times New Roman" w:eastAsia="Times New Roman" w:hAnsi="Times New Roman" w:cs="Times New Roman"/>
          <w:color w:val="222222"/>
          <w:sz w:val="32"/>
          <w:szCs w:val="32"/>
        </w:rPr>
        <w:t>Використовуючи</w:t>
      </w:r>
      <w:proofErr w:type="spellEnd"/>
      <w:r w:rsidRPr="00397344">
        <w:rPr>
          <w:rFonts w:ascii="Times New Roman" w:eastAsia="Times New Roman" w:hAnsi="Times New Roman" w:cs="Times New Roman"/>
          <w:color w:val="222222"/>
          <w:sz w:val="32"/>
          <w:szCs w:val="32"/>
        </w:rPr>
        <w:t xml:space="preserve"> на </w:t>
      </w:r>
      <w:proofErr w:type="spellStart"/>
      <w:r w:rsidRPr="00397344">
        <w:rPr>
          <w:rFonts w:ascii="Times New Roman" w:eastAsia="Times New Roman" w:hAnsi="Times New Roman" w:cs="Times New Roman"/>
          <w:color w:val="222222"/>
          <w:sz w:val="32"/>
          <w:szCs w:val="32"/>
        </w:rPr>
        <w:t>заняттях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ігри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потрібно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пам'ятати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кожна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така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несе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пол</w:t>
      </w:r>
      <w:proofErr w:type="gramStart"/>
      <w:r w:rsidRPr="00397344">
        <w:rPr>
          <w:rFonts w:ascii="Times New Roman" w:eastAsia="Times New Roman" w:hAnsi="Times New Roman" w:cs="Times New Roman"/>
          <w:color w:val="222222"/>
          <w:sz w:val="32"/>
          <w:szCs w:val="32"/>
        </w:rPr>
        <w:t>і-</w:t>
      </w:r>
      <w:proofErr w:type="gramEnd"/>
      <w:r w:rsidRPr="00397344">
        <w:rPr>
          <w:rFonts w:ascii="Times New Roman" w:eastAsia="Times New Roman" w:hAnsi="Times New Roman" w:cs="Times New Roman"/>
          <w:color w:val="222222"/>
          <w:sz w:val="32"/>
          <w:szCs w:val="32"/>
        </w:rPr>
        <w:t>функціональне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навантаження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означа</w:t>
      </w:r>
      <w:proofErr w:type="gramStart"/>
      <w:r w:rsidRPr="00397344">
        <w:rPr>
          <w:rFonts w:ascii="Times New Roman" w:eastAsia="Times New Roman" w:hAnsi="Times New Roman" w:cs="Times New Roman"/>
          <w:color w:val="222222"/>
          <w:sz w:val="32"/>
          <w:szCs w:val="32"/>
        </w:rPr>
        <w:t>є</w:t>
      </w:r>
      <w:proofErr w:type="spellEnd"/>
      <w:r w:rsidRPr="00397344">
        <w:rPr>
          <w:rFonts w:ascii="Times New Roman" w:eastAsia="Times New Roman" w:hAnsi="Times New Roman" w:cs="Times New Roman"/>
          <w:color w:val="222222"/>
          <w:sz w:val="32"/>
          <w:szCs w:val="32"/>
        </w:rPr>
        <w:t>,</w:t>
      </w:r>
      <w:proofErr w:type="gram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що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підчас</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можна</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вирішувати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різноманітні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завдання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підвищувати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самооцінку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дітей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зменшувати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емоційну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напругу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і</w:t>
      </w:r>
      <w:proofErr w:type="spellEnd"/>
      <w:r w:rsidRPr="00397344">
        <w:rPr>
          <w:rFonts w:ascii="Times New Roman" w:eastAsia="Times New Roman" w:hAnsi="Times New Roman" w:cs="Times New Roman"/>
          <w:color w:val="222222"/>
          <w:sz w:val="32"/>
          <w:szCs w:val="32"/>
        </w:rPr>
        <w:t xml:space="preserve"> страхи, </w:t>
      </w:r>
      <w:proofErr w:type="spellStart"/>
      <w:r w:rsidRPr="00397344">
        <w:rPr>
          <w:rFonts w:ascii="Times New Roman" w:eastAsia="Times New Roman" w:hAnsi="Times New Roman" w:cs="Times New Roman"/>
          <w:color w:val="222222"/>
          <w:sz w:val="32"/>
          <w:szCs w:val="32"/>
        </w:rPr>
        <w:t>допомагати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налагоджувати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партнерські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дорослими</w:t>
      </w:r>
      <w:proofErr w:type="spellEnd"/>
      <w:r w:rsidRPr="00397344">
        <w:rPr>
          <w:rFonts w:ascii="Times New Roman" w:eastAsia="Times New Roman" w:hAnsi="Times New Roman" w:cs="Times New Roman"/>
          <w:color w:val="222222"/>
          <w:sz w:val="32"/>
          <w:szCs w:val="32"/>
        </w:rPr>
        <w:t xml:space="preserve">. В </w:t>
      </w:r>
      <w:proofErr w:type="spellStart"/>
      <w:r w:rsidRPr="00397344">
        <w:rPr>
          <w:rFonts w:ascii="Times New Roman" w:eastAsia="Times New Roman" w:hAnsi="Times New Roman" w:cs="Times New Roman"/>
          <w:color w:val="222222"/>
          <w:sz w:val="32"/>
          <w:szCs w:val="32"/>
        </w:rPr>
        <w:t>дитячій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дуже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важливо</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п</w:t>
      </w:r>
      <w:proofErr w:type="gramEnd"/>
      <w:r w:rsidRPr="00397344">
        <w:rPr>
          <w:rFonts w:ascii="Times New Roman" w:eastAsia="Times New Roman" w:hAnsi="Times New Roman" w:cs="Times New Roman"/>
          <w:color w:val="222222"/>
          <w:sz w:val="32"/>
          <w:szCs w:val="32"/>
        </w:rPr>
        <w:t>ідтримувати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й</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закріплювати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спроби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учасників</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змінити</w:t>
      </w:r>
      <w:proofErr w:type="spellEnd"/>
      <w:r w:rsidRPr="00397344">
        <w:rPr>
          <w:rFonts w:ascii="Times New Roman" w:eastAsia="Times New Roman" w:hAnsi="Times New Roman" w:cs="Times New Roman"/>
          <w:color w:val="222222"/>
          <w:sz w:val="32"/>
          <w:szCs w:val="32"/>
        </w:rPr>
        <w:t xml:space="preserve"> свою </w:t>
      </w:r>
      <w:proofErr w:type="spellStart"/>
      <w:r w:rsidRPr="00397344">
        <w:rPr>
          <w:rFonts w:ascii="Times New Roman" w:eastAsia="Times New Roman" w:hAnsi="Times New Roman" w:cs="Times New Roman"/>
          <w:color w:val="222222"/>
          <w:sz w:val="32"/>
          <w:szCs w:val="32"/>
        </w:rPr>
        <w:t>поведінку</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продовжувати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розвивати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довірливі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стосунки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між</w:t>
      </w:r>
      <w:proofErr w:type="spellEnd"/>
      <w:r w:rsidRPr="00397344">
        <w:rPr>
          <w:rFonts w:ascii="Times New Roman" w:eastAsia="Times New Roman" w:hAnsi="Times New Roman" w:cs="Times New Roman"/>
          <w:color w:val="222222"/>
          <w:sz w:val="32"/>
          <w:szCs w:val="32"/>
        </w:rPr>
        <w:t xml:space="preserve"> ними, </w:t>
      </w:r>
      <w:proofErr w:type="spellStart"/>
      <w:r w:rsidRPr="00397344">
        <w:rPr>
          <w:rFonts w:ascii="Times New Roman" w:eastAsia="Times New Roman" w:hAnsi="Times New Roman" w:cs="Times New Roman"/>
          <w:color w:val="222222"/>
          <w:sz w:val="32"/>
          <w:szCs w:val="32"/>
        </w:rPr>
        <w:t>стимулюючи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їх</w:t>
      </w:r>
      <w:proofErr w:type="spellEnd"/>
      <w:r w:rsidRPr="00397344">
        <w:rPr>
          <w:rFonts w:ascii="Times New Roman" w:eastAsia="Times New Roman" w:hAnsi="Times New Roman" w:cs="Times New Roman"/>
          <w:color w:val="222222"/>
          <w:sz w:val="32"/>
          <w:szCs w:val="32"/>
        </w:rPr>
        <w:t xml:space="preserve"> до </w:t>
      </w:r>
      <w:proofErr w:type="spellStart"/>
      <w:r w:rsidRPr="00397344">
        <w:rPr>
          <w:rFonts w:ascii="Times New Roman" w:eastAsia="Times New Roman" w:hAnsi="Times New Roman" w:cs="Times New Roman"/>
          <w:color w:val="222222"/>
          <w:sz w:val="32"/>
          <w:szCs w:val="32"/>
        </w:rPr>
        <w:t>взаємодії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між</w:t>
      </w:r>
      <w:proofErr w:type="spellEnd"/>
      <w:r w:rsidRPr="00397344">
        <w:rPr>
          <w:rFonts w:ascii="Times New Roman" w:eastAsia="Times New Roman" w:hAnsi="Times New Roman" w:cs="Times New Roman"/>
          <w:color w:val="222222"/>
          <w:sz w:val="32"/>
          <w:szCs w:val="32"/>
        </w:rPr>
        <w:t xml:space="preserve"> собою, </w:t>
      </w:r>
      <w:proofErr w:type="spellStart"/>
      <w:r w:rsidRPr="00397344">
        <w:rPr>
          <w:rFonts w:ascii="Times New Roman" w:eastAsia="Times New Roman" w:hAnsi="Times New Roman" w:cs="Times New Roman"/>
          <w:color w:val="222222"/>
          <w:sz w:val="32"/>
          <w:szCs w:val="32"/>
        </w:rPr>
        <w:t>навчаючи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цінувати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дружню</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підтримку</w:t>
      </w:r>
      <w:proofErr w:type="spellEnd"/>
      <w:r w:rsidRPr="00397344">
        <w:rPr>
          <w:rFonts w:ascii="Times New Roman" w:eastAsia="Times New Roman" w:hAnsi="Times New Roman" w:cs="Times New Roman"/>
          <w:color w:val="222222"/>
          <w:sz w:val="32"/>
          <w:szCs w:val="32"/>
        </w:rPr>
        <w:t xml:space="preserve">. </w:t>
      </w:r>
      <w:r w:rsidRPr="00397344">
        <w:rPr>
          <w:rFonts w:ascii="Times New Roman" w:eastAsia="Times New Roman" w:hAnsi="Times New Roman" w:cs="Times New Roman"/>
          <w:color w:val="222222"/>
          <w:sz w:val="32"/>
          <w:szCs w:val="32"/>
          <w:lang w:val="uk-UA"/>
        </w:rPr>
        <w:t>Д</w:t>
      </w:r>
      <w:proofErr w:type="spellStart"/>
      <w:r w:rsidRPr="00397344">
        <w:rPr>
          <w:rFonts w:ascii="Times New Roman" w:eastAsia="Times New Roman" w:hAnsi="Times New Roman" w:cs="Times New Roman"/>
          <w:color w:val="222222"/>
          <w:sz w:val="32"/>
          <w:szCs w:val="32"/>
        </w:rPr>
        <w:t>іт</w:t>
      </w:r>
      <w:proofErr w:type="spellEnd"/>
      <w:r w:rsidRPr="00397344">
        <w:rPr>
          <w:rFonts w:ascii="Times New Roman" w:eastAsia="Times New Roman" w:hAnsi="Times New Roman" w:cs="Times New Roman"/>
          <w:color w:val="222222"/>
          <w:sz w:val="32"/>
          <w:szCs w:val="32"/>
          <w:lang w:val="uk-UA"/>
        </w:rPr>
        <w:t>и</w:t>
      </w:r>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можуть</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виразити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негативні</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почуття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але</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необхідно</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проаналізувати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їх</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після</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гри</w:t>
      </w:r>
      <w:proofErr w:type="spellEnd"/>
      <w:r w:rsidRPr="00397344">
        <w:rPr>
          <w:rFonts w:ascii="Times New Roman" w:eastAsia="Times New Roman" w:hAnsi="Times New Roman" w:cs="Times New Roman"/>
          <w:color w:val="222222"/>
          <w:sz w:val="32"/>
          <w:szCs w:val="32"/>
        </w:rPr>
        <w:t xml:space="preserve">. За </w:t>
      </w:r>
      <w:proofErr w:type="spellStart"/>
      <w:r w:rsidRPr="00397344">
        <w:rPr>
          <w:rFonts w:ascii="Times New Roman" w:eastAsia="Times New Roman" w:hAnsi="Times New Roman" w:cs="Times New Roman"/>
          <w:color w:val="222222"/>
          <w:sz w:val="32"/>
          <w:szCs w:val="32"/>
        </w:rPr>
        <w:t>такої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позиції</w:t>
      </w:r>
      <w:proofErr w:type="spellEnd"/>
      <w:r w:rsidRPr="00397344">
        <w:rPr>
          <w:rFonts w:ascii="Times New Roman" w:eastAsia="Times New Roman" w:hAnsi="Times New Roman" w:cs="Times New Roman"/>
          <w:color w:val="222222"/>
          <w:sz w:val="32"/>
          <w:szCs w:val="32"/>
        </w:rPr>
        <w:t xml:space="preserve"> дорослого </w:t>
      </w:r>
      <w:proofErr w:type="spellStart"/>
      <w:r w:rsidRPr="00397344">
        <w:rPr>
          <w:rFonts w:ascii="Times New Roman" w:eastAsia="Times New Roman" w:hAnsi="Times New Roman" w:cs="Times New Roman"/>
          <w:color w:val="222222"/>
          <w:sz w:val="32"/>
          <w:szCs w:val="32"/>
        </w:rPr>
        <w:t>дітям</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легше</w:t>
      </w:r>
      <w:proofErr w:type="spellEnd"/>
      <w:r w:rsidRPr="00397344">
        <w:rPr>
          <w:rFonts w:ascii="Times New Roman" w:eastAsia="Times New Roman" w:hAnsi="Times New Roman" w:cs="Times New Roman"/>
          <w:color w:val="222222"/>
          <w:sz w:val="32"/>
          <w:szCs w:val="32"/>
        </w:rPr>
        <w:t xml:space="preserve"> буде </w:t>
      </w:r>
      <w:proofErr w:type="spellStart"/>
      <w:r w:rsidRPr="00397344">
        <w:rPr>
          <w:rFonts w:ascii="Times New Roman" w:eastAsia="Times New Roman" w:hAnsi="Times New Roman" w:cs="Times New Roman"/>
          <w:color w:val="222222"/>
          <w:sz w:val="32"/>
          <w:szCs w:val="32"/>
        </w:rPr>
        <w:t>приймати</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самостійні</w:t>
      </w:r>
      <w:proofErr w:type="spellEnd"/>
      <w:r w:rsidRPr="00397344">
        <w:rPr>
          <w:rFonts w:ascii="Times New Roman" w:eastAsia="Times New Roman" w:hAnsi="Times New Roman" w:cs="Times New Roman"/>
          <w:color w:val="222222"/>
          <w:sz w:val="32"/>
          <w:szCs w:val="32"/>
        </w:rPr>
        <w:t xml:space="preserve"> </w:t>
      </w:r>
      <w:proofErr w:type="spellStart"/>
      <w:proofErr w:type="gramStart"/>
      <w:r w:rsidRPr="00397344">
        <w:rPr>
          <w:rFonts w:ascii="Times New Roman" w:eastAsia="Times New Roman" w:hAnsi="Times New Roman" w:cs="Times New Roman"/>
          <w:color w:val="222222"/>
          <w:sz w:val="32"/>
          <w:szCs w:val="32"/>
        </w:rPr>
        <w:t>р</w:t>
      </w:r>
      <w:proofErr w:type="gramEnd"/>
      <w:r w:rsidRPr="00397344">
        <w:rPr>
          <w:rFonts w:ascii="Times New Roman" w:eastAsia="Times New Roman" w:hAnsi="Times New Roman" w:cs="Times New Roman"/>
          <w:color w:val="222222"/>
          <w:sz w:val="32"/>
          <w:szCs w:val="32"/>
        </w:rPr>
        <w:t>ішення</w:t>
      </w:r>
      <w:proofErr w:type="spellEnd"/>
      <w:r w:rsidRPr="00397344">
        <w:rPr>
          <w:rFonts w:ascii="Times New Roman" w:eastAsia="Times New Roman" w:hAnsi="Times New Roman" w:cs="Times New Roman"/>
          <w:color w:val="222222"/>
          <w:sz w:val="32"/>
          <w:szCs w:val="32"/>
        </w:rPr>
        <w:t xml:space="preserve">, вони </w:t>
      </w:r>
      <w:proofErr w:type="spellStart"/>
      <w:r w:rsidRPr="00397344">
        <w:rPr>
          <w:rFonts w:ascii="Times New Roman" w:eastAsia="Times New Roman" w:hAnsi="Times New Roman" w:cs="Times New Roman"/>
          <w:color w:val="222222"/>
          <w:sz w:val="32"/>
          <w:szCs w:val="32"/>
        </w:rPr>
        <w:t>навчаться</w:t>
      </w:r>
      <w:proofErr w:type="spellEnd"/>
      <w:r w:rsidRPr="00397344">
        <w:rPr>
          <w:rFonts w:ascii="Times New Roman" w:eastAsia="Times New Roman" w:hAnsi="Times New Roman" w:cs="Times New Roman"/>
          <w:color w:val="222222"/>
          <w:sz w:val="32"/>
          <w:szCs w:val="32"/>
        </w:rPr>
        <w:t xml:space="preserve"> бути </w:t>
      </w:r>
      <w:proofErr w:type="spellStart"/>
      <w:r w:rsidRPr="00397344">
        <w:rPr>
          <w:rFonts w:ascii="Times New Roman" w:eastAsia="Times New Roman" w:hAnsi="Times New Roman" w:cs="Times New Roman"/>
          <w:color w:val="222222"/>
          <w:sz w:val="32"/>
          <w:szCs w:val="32"/>
        </w:rPr>
        <w:t>відповідальними</w:t>
      </w:r>
      <w:proofErr w:type="spellEnd"/>
      <w:r w:rsidRPr="00397344">
        <w:rPr>
          <w:rFonts w:ascii="Times New Roman" w:eastAsia="Times New Roman" w:hAnsi="Times New Roman" w:cs="Times New Roman"/>
          <w:color w:val="222222"/>
          <w:sz w:val="32"/>
          <w:szCs w:val="32"/>
        </w:rPr>
        <w:t xml:space="preserve"> за </w:t>
      </w:r>
      <w:proofErr w:type="spellStart"/>
      <w:r w:rsidRPr="00397344">
        <w:rPr>
          <w:rFonts w:ascii="Times New Roman" w:eastAsia="Times New Roman" w:hAnsi="Times New Roman" w:cs="Times New Roman"/>
          <w:color w:val="222222"/>
          <w:sz w:val="32"/>
          <w:szCs w:val="32"/>
        </w:rPr>
        <w:t>свої</w:t>
      </w:r>
      <w:proofErr w:type="spellEnd"/>
      <w:r w:rsidRPr="00397344">
        <w:rPr>
          <w:rFonts w:ascii="Times New Roman" w:eastAsia="Times New Roman" w:hAnsi="Times New Roman" w:cs="Times New Roman"/>
          <w:color w:val="222222"/>
          <w:sz w:val="32"/>
          <w:szCs w:val="32"/>
        </w:rPr>
        <w:t xml:space="preserve"> </w:t>
      </w:r>
      <w:proofErr w:type="spellStart"/>
      <w:r w:rsidRPr="00397344">
        <w:rPr>
          <w:rFonts w:ascii="Times New Roman" w:eastAsia="Times New Roman" w:hAnsi="Times New Roman" w:cs="Times New Roman"/>
          <w:color w:val="222222"/>
          <w:sz w:val="32"/>
          <w:szCs w:val="32"/>
        </w:rPr>
        <w:t>учинки</w:t>
      </w:r>
      <w:proofErr w:type="spellEnd"/>
      <w:r w:rsidRPr="00397344">
        <w:rPr>
          <w:rFonts w:ascii="Times New Roman" w:eastAsia="Times New Roman" w:hAnsi="Times New Roman" w:cs="Times New Roman"/>
          <w:color w:val="222222"/>
          <w:sz w:val="32"/>
          <w:szCs w:val="32"/>
        </w:rPr>
        <w:t>.</w:t>
      </w:r>
    </w:p>
    <w:p w:rsidR="009F65C3" w:rsidRPr="00397344" w:rsidRDefault="009F65C3">
      <w:pPr>
        <w:rPr>
          <w:sz w:val="32"/>
          <w:szCs w:val="32"/>
          <w:lang w:val="uk-UA"/>
        </w:rPr>
      </w:pPr>
    </w:p>
    <w:sectPr w:rsidR="009F65C3" w:rsidRPr="00397344" w:rsidSect="004F4A2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A2F"/>
    <w:multiLevelType w:val="hybridMultilevel"/>
    <w:tmpl w:val="36D29272"/>
    <w:lvl w:ilvl="0" w:tplc="A4D868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B6AEC"/>
    <w:multiLevelType w:val="multilevel"/>
    <w:tmpl w:val="5A6E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23292"/>
    <w:multiLevelType w:val="multilevel"/>
    <w:tmpl w:val="7FAC7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73C8E"/>
    <w:multiLevelType w:val="multilevel"/>
    <w:tmpl w:val="960CE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15276"/>
    <w:multiLevelType w:val="multilevel"/>
    <w:tmpl w:val="99FE1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F7045D9"/>
    <w:multiLevelType w:val="multilevel"/>
    <w:tmpl w:val="CFE04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33709"/>
    <w:multiLevelType w:val="multilevel"/>
    <w:tmpl w:val="3B908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31CDE"/>
    <w:multiLevelType w:val="multilevel"/>
    <w:tmpl w:val="30441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D290D"/>
    <w:multiLevelType w:val="multilevel"/>
    <w:tmpl w:val="3332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97344"/>
    <w:rsid w:val="00397344"/>
    <w:rsid w:val="009F65C3"/>
    <w:rsid w:val="00C201A1"/>
    <w:rsid w:val="00D91A1C"/>
    <w:rsid w:val="00FA0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344"/>
    <w:pPr>
      <w:ind w:left="720"/>
      <w:contextualSpacing/>
    </w:pPr>
  </w:style>
  <w:style w:type="paragraph" w:styleId="a4">
    <w:name w:val="Normal (Web)"/>
    <w:basedOn w:val="a"/>
    <w:uiPriority w:val="99"/>
    <w:unhideWhenUsed/>
    <w:rsid w:val="00397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2019-01-15T10:00:00Z</cp:lastPrinted>
  <dcterms:created xsi:type="dcterms:W3CDTF">2019-01-15T09:39:00Z</dcterms:created>
  <dcterms:modified xsi:type="dcterms:W3CDTF">2019-01-15T10:02:00Z</dcterms:modified>
</cp:coreProperties>
</file>